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3DC6" w14:textId="77777777" w:rsidR="00557710" w:rsidRDefault="00557710"/>
    <w:p w14:paraId="0B9EBEBB" w14:textId="77777777" w:rsidR="00557710" w:rsidRDefault="00557710"/>
    <w:p w14:paraId="6407D1B1" w14:textId="77777777" w:rsidR="00DE5A27" w:rsidRDefault="00557710" w:rsidP="00EA4589">
      <w:pPr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375222E" wp14:editId="7FAD280E">
                <wp:simplePos x="0" y="0"/>
                <wp:positionH relativeFrom="column">
                  <wp:posOffset>-38735</wp:posOffset>
                </wp:positionH>
                <wp:positionV relativeFrom="paragraph">
                  <wp:posOffset>-541020</wp:posOffset>
                </wp:positionV>
                <wp:extent cx="5758180" cy="940435"/>
                <wp:effectExtent l="19050" t="19050" r="13970" b="12065"/>
                <wp:wrapNone/>
                <wp:docPr id="1" name="Schemat blokowy: proces alternatyw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180" cy="9404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4346A" w14:textId="77777777" w:rsidR="00557710" w:rsidRDefault="00557710" w:rsidP="00645A9A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19BBB40" w14:textId="77777777" w:rsidR="00557710" w:rsidRPr="00557710" w:rsidRDefault="00557710" w:rsidP="00645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>I</w:t>
                            </w:r>
                            <w:r w:rsidR="00EA45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INFORMACJA</w:t>
                            </w:r>
                            <w:r w:rsidR="00DE5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DLA PRA</w:t>
                            </w:r>
                            <w:r w:rsidR="005C35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CODAWCÓW DOTYCZĄCA </w:t>
                            </w:r>
                            <w:r w:rsidR="005C35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OŚWIADCZEŃ</w:t>
                            </w:r>
                            <w:r w:rsidR="00DE5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 POWIERZENIU WYKONYWANIA PRACY CUDZOZIEMCOWI</w:t>
                            </w:r>
                          </w:p>
                          <w:p w14:paraId="1E6B5095" w14:textId="77777777" w:rsidR="00557710" w:rsidRDefault="00557710" w:rsidP="00645A9A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5FF1ECD" w14:textId="77777777" w:rsidR="00557710" w:rsidRDefault="00557710" w:rsidP="00645A9A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  </w:t>
                            </w:r>
                          </w:p>
                          <w:p w14:paraId="774D5A90" w14:textId="77777777" w:rsidR="00557710" w:rsidRPr="00645A9A" w:rsidRDefault="00557710" w:rsidP="00645A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5222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" o:spid="_x0000_s1026" type="#_x0000_t176" style="position:absolute;left:0;text-align:left;margin-left:-3.05pt;margin-top:-42.6pt;width:453.4pt;height:7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14:paraId="5644346A" w14:textId="77777777" w:rsidR="00557710" w:rsidRDefault="00557710" w:rsidP="00645A9A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19BBB40" w14:textId="77777777" w:rsidR="00557710" w:rsidRPr="00557710" w:rsidRDefault="00557710" w:rsidP="00645A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>I</w:t>
                      </w:r>
                      <w:r w:rsidR="00EA45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INFORMACJA</w:t>
                      </w:r>
                      <w:r w:rsidR="00DE5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DLA PRA</w:t>
                      </w:r>
                      <w:r w:rsidR="005C35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CODAWCÓW DOTYCZĄCA </w:t>
                      </w:r>
                      <w:r w:rsidR="005C35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OŚWIADCZEŃ</w:t>
                      </w:r>
                      <w:r w:rsidR="00DE5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 POWIERZENIU WYKONYWANIA PRACY CUDZOZIEMCOWI</w:t>
                      </w:r>
                    </w:p>
                    <w:p w14:paraId="1E6B5095" w14:textId="77777777" w:rsidR="00557710" w:rsidRDefault="00557710" w:rsidP="00645A9A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5FF1ECD" w14:textId="77777777" w:rsidR="00557710" w:rsidRDefault="00557710" w:rsidP="00645A9A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  </w:t>
                      </w:r>
                    </w:p>
                    <w:p w14:paraId="774D5A90" w14:textId="77777777" w:rsidR="00557710" w:rsidRPr="00645A9A" w:rsidRDefault="00557710" w:rsidP="00645A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4589" w:rsidRPr="00EA4589">
        <w:rPr>
          <w:sz w:val="24"/>
          <w:szCs w:val="24"/>
        </w:rPr>
        <w:tab/>
      </w:r>
    </w:p>
    <w:p w14:paraId="1B045143" w14:textId="77777777" w:rsidR="00DE5A27" w:rsidRDefault="00DE5A27" w:rsidP="00DE5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AE48A4" w14:textId="77777777" w:rsidR="00DE5A27" w:rsidRDefault="00EA4589" w:rsidP="00DE5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589">
        <w:rPr>
          <w:rFonts w:ascii="Times New Roman" w:hAnsi="Times New Roman" w:cs="Times New Roman"/>
          <w:sz w:val="24"/>
          <w:szCs w:val="24"/>
        </w:rPr>
        <w:t xml:space="preserve">Od 1 stycznia 2018 r. weszła w życie ustawa z 20 lipca 2017 r. </w:t>
      </w:r>
      <w:r w:rsidRPr="00EA4589">
        <w:rPr>
          <w:rFonts w:ascii="Times New Roman" w:hAnsi="Times New Roman" w:cs="Times New Roman"/>
          <w:i/>
          <w:sz w:val="24"/>
          <w:szCs w:val="24"/>
        </w:rPr>
        <w:t xml:space="preserve">o zmianie ustawy </w:t>
      </w:r>
      <w:r w:rsidR="00BA66DA">
        <w:rPr>
          <w:rFonts w:ascii="Times New Roman" w:hAnsi="Times New Roman" w:cs="Times New Roman"/>
          <w:i/>
          <w:sz w:val="24"/>
          <w:szCs w:val="24"/>
        </w:rPr>
        <w:br/>
      </w:r>
      <w:r w:rsidRPr="00EA4589">
        <w:rPr>
          <w:rFonts w:ascii="Times New Roman" w:hAnsi="Times New Roman" w:cs="Times New Roman"/>
          <w:i/>
          <w:sz w:val="24"/>
          <w:szCs w:val="24"/>
        </w:rPr>
        <w:t>o promocji zatrudnienia i instytucjach rynku pracy oraz niektórych innych ustaw</w:t>
      </w:r>
      <w:r w:rsidRPr="00EA4589">
        <w:rPr>
          <w:rFonts w:ascii="Times New Roman" w:hAnsi="Times New Roman" w:cs="Times New Roman"/>
          <w:sz w:val="24"/>
          <w:szCs w:val="24"/>
        </w:rPr>
        <w:t xml:space="preserve"> </w:t>
      </w:r>
      <w:r w:rsidR="00BA66DA">
        <w:rPr>
          <w:rFonts w:ascii="Times New Roman" w:hAnsi="Times New Roman" w:cs="Times New Roman"/>
          <w:sz w:val="24"/>
          <w:szCs w:val="24"/>
        </w:rPr>
        <w:br/>
      </w:r>
      <w:r w:rsidRPr="00EA4589">
        <w:rPr>
          <w:rFonts w:ascii="Times New Roman" w:hAnsi="Times New Roman" w:cs="Times New Roman"/>
          <w:sz w:val="24"/>
          <w:szCs w:val="24"/>
        </w:rPr>
        <w:t xml:space="preserve">(Dz. U.  z 2017 r., poz. 1543). Głównym celem ustawy jest wdrożenie </w:t>
      </w:r>
      <w:r w:rsidRPr="00BA66DA">
        <w:rPr>
          <w:rFonts w:ascii="Times New Roman" w:hAnsi="Times New Roman" w:cs="Times New Roman"/>
          <w:i/>
          <w:sz w:val="24"/>
          <w:szCs w:val="24"/>
        </w:rPr>
        <w:t>dyrektywy Parlamentu Europejskiego i Rady 2014/36/UE z 26 lutego 2014 r. w sprawie warunków wjazdu i pobytu obywateli państw trzecich w celu zatrudnienia w charakterze pracownika sezonowego</w:t>
      </w:r>
      <w:r w:rsidRPr="00EA4589">
        <w:rPr>
          <w:rFonts w:ascii="Times New Roman" w:hAnsi="Times New Roman" w:cs="Times New Roman"/>
          <w:sz w:val="24"/>
          <w:szCs w:val="24"/>
        </w:rPr>
        <w:t>.</w:t>
      </w:r>
      <w:r w:rsidR="00DE5A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57221" w14:textId="77777777" w:rsidR="00DE5A27" w:rsidRDefault="00DE5A27" w:rsidP="00DE5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981875" w14:textId="77777777" w:rsidR="00DE5A27" w:rsidRDefault="00BE7D63" w:rsidP="00DE5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0E6B020" wp14:editId="1CFF8C07">
                <wp:simplePos x="0" y="0"/>
                <wp:positionH relativeFrom="column">
                  <wp:posOffset>-38735</wp:posOffset>
                </wp:positionH>
                <wp:positionV relativeFrom="paragraph">
                  <wp:posOffset>-316865</wp:posOffset>
                </wp:positionV>
                <wp:extent cx="5845810" cy="544830"/>
                <wp:effectExtent l="19050" t="19050" r="21590" b="26670"/>
                <wp:wrapNone/>
                <wp:docPr id="2" name="Schemat blokowy: proces alternatyw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810" cy="5448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8DD2C" w14:textId="77777777" w:rsidR="00BE7D63" w:rsidRDefault="00BE7D63" w:rsidP="00BE7D63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D49949B" w14:textId="77777777" w:rsidR="00BE7D63" w:rsidRPr="00557710" w:rsidRDefault="00BE7D63" w:rsidP="00BE7D6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1.  W jakim celu składa się oświadczenie</w:t>
                            </w:r>
                            <w:r w:rsidR="00431E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 powierzeniu wykonywania pracy </w:t>
                            </w:r>
                          </w:p>
                          <w:p w14:paraId="0AD70449" w14:textId="77777777" w:rsidR="00BE7D63" w:rsidRDefault="00BE7D63" w:rsidP="00BE7D63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5CC0F4D" w14:textId="77777777" w:rsidR="00BE7D63" w:rsidRDefault="00BE7D63" w:rsidP="00BE7D63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  </w:t>
                            </w:r>
                          </w:p>
                          <w:p w14:paraId="3073F250" w14:textId="77777777" w:rsidR="00BE7D63" w:rsidRPr="00645A9A" w:rsidRDefault="00BE7D63" w:rsidP="00BE7D6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6B020" id="Schemat blokowy: proces alternatywny 2" o:spid="_x0000_s1027" type="#_x0000_t176" style="position:absolute;left:0;text-align:left;margin-left:-3.05pt;margin-top:-24.95pt;width:460.3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14:paraId="03F8DD2C" w14:textId="77777777" w:rsidR="00BE7D63" w:rsidRDefault="00BE7D63" w:rsidP="00BE7D63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7D49949B" w14:textId="77777777" w:rsidR="00BE7D63" w:rsidRPr="00557710" w:rsidRDefault="00BE7D63" w:rsidP="00BE7D63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1.  W jakim celu składa się oświadczenie</w:t>
                      </w:r>
                      <w:r w:rsidR="00431E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 powierzeniu wykonywania pracy </w:t>
                      </w:r>
                    </w:p>
                    <w:p w14:paraId="0AD70449" w14:textId="77777777" w:rsidR="00BE7D63" w:rsidRDefault="00BE7D63" w:rsidP="00BE7D63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75CC0F4D" w14:textId="77777777" w:rsidR="00BE7D63" w:rsidRDefault="00BE7D63" w:rsidP="00BE7D63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  </w:t>
                      </w:r>
                    </w:p>
                    <w:p w14:paraId="3073F250" w14:textId="77777777" w:rsidR="00BE7D63" w:rsidRPr="00645A9A" w:rsidRDefault="00BE7D63" w:rsidP="00BE7D6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EF0A61" w14:textId="77777777" w:rsidR="00D00903" w:rsidRDefault="00BE7D63" w:rsidP="00BE7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6E2F30" w14:textId="77777777" w:rsidR="00BE7D63" w:rsidRDefault="00BE7D63" w:rsidP="00D009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powierzeniu wykonywania pracy cudzoziemcowi składa podmiot</w:t>
      </w:r>
      <w:r w:rsidR="000210DB">
        <w:rPr>
          <w:rFonts w:ascii="Times New Roman" w:hAnsi="Times New Roman" w:cs="Times New Roman"/>
          <w:sz w:val="24"/>
          <w:szCs w:val="24"/>
        </w:rPr>
        <w:t xml:space="preserve"> powierzający wykonywanie pracy</w:t>
      </w:r>
      <w:r>
        <w:rPr>
          <w:rFonts w:ascii="Times New Roman" w:hAnsi="Times New Roman" w:cs="Times New Roman"/>
          <w:sz w:val="24"/>
          <w:szCs w:val="24"/>
        </w:rPr>
        <w:t xml:space="preserve"> w celu wpisu do ewidencji oświadczeń. Oświadczenie, które jest wpisane</w:t>
      </w:r>
      <w:r w:rsidR="000210DB">
        <w:rPr>
          <w:rFonts w:ascii="Times New Roman" w:hAnsi="Times New Roman" w:cs="Times New Roman"/>
          <w:sz w:val="24"/>
          <w:szCs w:val="24"/>
        </w:rPr>
        <w:t xml:space="preserve"> przez Powiatowy Urząd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034">
        <w:rPr>
          <w:rFonts w:ascii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hAnsi="Times New Roman" w:cs="Times New Roman"/>
          <w:sz w:val="24"/>
          <w:szCs w:val="24"/>
        </w:rPr>
        <w:t>do ewidencji oświadczeń</w:t>
      </w:r>
      <w:r w:rsidR="000210DB">
        <w:rPr>
          <w:rFonts w:ascii="Times New Roman" w:hAnsi="Times New Roman" w:cs="Times New Roman"/>
          <w:sz w:val="24"/>
          <w:szCs w:val="24"/>
        </w:rPr>
        <w:t xml:space="preserve"> uprawnia cudzoziemca do wykonywania pracy bez obowiązku posiadania zezwolenia na pracę, jeżeli praca wykonywana jest na takich warunkach, jakie zostały zawarte w tym oświadczeniu.</w:t>
      </w:r>
    </w:p>
    <w:p w14:paraId="03151956" w14:textId="77777777" w:rsidR="005374A1" w:rsidRDefault="005374A1" w:rsidP="00BE7D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9A400" w14:textId="77777777" w:rsidR="005374A1" w:rsidRDefault="005374A1" w:rsidP="00BE7D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570D6" w14:textId="77777777" w:rsidR="005374A1" w:rsidRDefault="000210DB" w:rsidP="00BE7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2AB9833" wp14:editId="5BFAA415">
                <wp:simplePos x="0" y="0"/>
                <wp:positionH relativeFrom="column">
                  <wp:posOffset>-39370</wp:posOffset>
                </wp:positionH>
                <wp:positionV relativeFrom="paragraph">
                  <wp:posOffset>-628650</wp:posOffset>
                </wp:positionV>
                <wp:extent cx="5758180" cy="878840"/>
                <wp:effectExtent l="19050" t="19050" r="13970" b="16510"/>
                <wp:wrapNone/>
                <wp:docPr id="3" name="Schemat blokowy: proces alternatyw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180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53CD" w14:textId="77777777" w:rsidR="005374A1" w:rsidRDefault="005374A1" w:rsidP="000210D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A6BC03" w14:textId="77777777" w:rsidR="000210DB" w:rsidRDefault="000210DB" w:rsidP="000210D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 Warunki wpisania oświadczenia o powierzeniu wykonywania pracy cudzoziemcowi do ewidencji oświadczeń</w:t>
                            </w:r>
                          </w:p>
                          <w:p w14:paraId="13877F15" w14:textId="77777777" w:rsidR="005374A1" w:rsidRDefault="005374A1" w:rsidP="000210D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2300C0" w14:textId="77777777" w:rsidR="005374A1" w:rsidRPr="000210DB" w:rsidRDefault="005374A1" w:rsidP="000210DB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9E0A176" w14:textId="77777777" w:rsidR="000210DB" w:rsidRPr="00645A9A" w:rsidRDefault="000210DB" w:rsidP="000210D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9833" id="Schemat blokowy: proces alternatywny 3" o:spid="_x0000_s1028" type="#_x0000_t176" style="position:absolute;left:0;text-align:left;margin-left:-3.1pt;margin-top:-49.5pt;width:453.4pt;height:6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14:paraId="528753CD" w14:textId="77777777" w:rsidR="005374A1" w:rsidRDefault="005374A1" w:rsidP="000210D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CA6BC03" w14:textId="77777777" w:rsidR="000210DB" w:rsidRDefault="000210DB" w:rsidP="000210D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 Warunki wpisania oświadczenia o powierzeniu wykonywania pracy cudzoziemcowi do ewidencji oświadczeń</w:t>
                      </w:r>
                    </w:p>
                    <w:p w14:paraId="13877F15" w14:textId="77777777" w:rsidR="005374A1" w:rsidRDefault="005374A1" w:rsidP="000210D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02300C0" w14:textId="77777777" w:rsidR="005374A1" w:rsidRPr="000210DB" w:rsidRDefault="005374A1" w:rsidP="000210DB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69E0A176" w14:textId="77777777" w:rsidR="000210DB" w:rsidRPr="00645A9A" w:rsidRDefault="000210DB" w:rsidP="000210D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16B49B" w14:textId="77777777" w:rsidR="005374A1" w:rsidRPr="005374A1" w:rsidRDefault="005374A1" w:rsidP="005374A1">
      <w:pPr>
        <w:rPr>
          <w:rFonts w:ascii="Times New Roman" w:hAnsi="Times New Roman" w:cs="Times New Roman"/>
          <w:sz w:val="24"/>
          <w:szCs w:val="24"/>
        </w:rPr>
      </w:pPr>
    </w:p>
    <w:p w14:paraId="061B899C" w14:textId="46AC6DD0" w:rsidR="000210DB" w:rsidRDefault="000E7FA1" w:rsidP="000E7FA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2826">
        <w:rPr>
          <w:rFonts w:ascii="Times New Roman" w:hAnsi="Times New Roman" w:cs="Times New Roman"/>
          <w:sz w:val="24"/>
          <w:szCs w:val="24"/>
        </w:rPr>
        <w:t>Powiatowy Urząd P</w:t>
      </w:r>
      <w:r w:rsidR="005374A1">
        <w:rPr>
          <w:rFonts w:ascii="Times New Roman" w:hAnsi="Times New Roman" w:cs="Times New Roman"/>
          <w:sz w:val="24"/>
          <w:szCs w:val="24"/>
        </w:rPr>
        <w:t xml:space="preserve">racy właściwy ze względu na siedzibę lub miejsce stałego pobytu podmiotu powierzającego wykonywanie pracy cudzoziemcowi wpisuje oświadczenie </w:t>
      </w:r>
      <w:r>
        <w:rPr>
          <w:rFonts w:ascii="Times New Roman" w:hAnsi="Times New Roman" w:cs="Times New Roman"/>
          <w:sz w:val="24"/>
          <w:szCs w:val="24"/>
        </w:rPr>
        <w:br/>
      </w:r>
      <w:r w:rsidR="005374A1">
        <w:rPr>
          <w:rFonts w:ascii="Times New Roman" w:hAnsi="Times New Roman" w:cs="Times New Roman"/>
          <w:sz w:val="24"/>
          <w:szCs w:val="24"/>
        </w:rPr>
        <w:t>o powierzeniu wykonywania pracy cudzoziemcowi do ewidencji oświadczeń,  jeżeli</w:t>
      </w:r>
      <w:r>
        <w:rPr>
          <w:rFonts w:ascii="Times New Roman" w:hAnsi="Times New Roman" w:cs="Times New Roman"/>
          <w:sz w:val="24"/>
          <w:szCs w:val="24"/>
        </w:rPr>
        <w:t xml:space="preserve"> zostaną spełnione </w:t>
      </w:r>
      <w:r w:rsidRPr="00450037">
        <w:rPr>
          <w:rFonts w:ascii="Times New Roman" w:hAnsi="Times New Roman" w:cs="Times New Roman"/>
          <w:sz w:val="24"/>
          <w:szCs w:val="24"/>
          <w:u w:val="single"/>
        </w:rPr>
        <w:t xml:space="preserve">łącznie </w:t>
      </w:r>
      <w:r w:rsidR="002D3A8F">
        <w:rPr>
          <w:rFonts w:ascii="Times New Roman" w:hAnsi="Times New Roman" w:cs="Times New Roman"/>
          <w:sz w:val="24"/>
          <w:szCs w:val="24"/>
          <w:u w:val="single"/>
        </w:rPr>
        <w:t>poniższe</w:t>
      </w:r>
      <w:r w:rsidRPr="00450037">
        <w:rPr>
          <w:rFonts w:ascii="Times New Roman" w:hAnsi="Times New Roman" w:cs="Times New Roman"/>
          <w:sz w:val="24"/>
          <w:szCs w:val="24"/>
          <w:u w:val="single"/>
        </w:rPr>
        <w:t xml:space="preserve"> warunki</w:t>
      </w:r>
      <w:r w:rsidR="005374A1">
        <w:rPr>
          <w:rFonts w:ascii="Times New Roman" w:hAnsi="Times New Roman" w:cs="Times New Roman"/>
          <w:sz w:val="24"/>
          <w:szCs w:val="24"/>
        </w:rPr>
        <w:t>:</w:t>
      </w:r>
    </w:p>
    <w:p w14:paraId="5FFDA8BD" w14:textId="77777777" w:rsidR="002D3A8F" w:rsidRDefault="002D3A8F" w:rsidP="000E7FA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7ADD57" w14:textId="77777777" w:rsidR="000E7FA1" w:rsidRDefault="000E7FA1" w:rsidP="000E7FA1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cudzoziemiec, któremu zostanie powierzona praca </w:t>
      </w:r>
      <w:r w:rsidR="00ED38DA">
        <w:rPr>
          <w:rFonts w:ascii="Times New Roman" w:hAnsi="Times New Roman" w:cs="Times New Roman"/>
          <w:sz w:val="24"/>
          <w:szCs w:val="24"/>
        </w:rPr>
        <w:t xml:space="preserve">jest obywatelem jednego z sześciu państw: </w:t>
      </w:r>
      <w:r w:rsidR="00ED38DA" w:rsidRPr="00ED38DA">
        <w:rPr>
          <w:rFonts w:ascii="Times New Roman" w:hAnsi="Times New Roman" w:cs="Times New Roman"/>
          <w:b/>
          <w:sz w:val="24"/>
          <w:szCs w:val="24"/>
        </w:rPr>
        <w:t>Republiki Armenii, Republiki Białorusi, Republiki Gruzji, Republiki Mołdawii, Federacji Rosyjskiej, Ukrainy</w:t>
      </w:r>
      <w:r w:rsidR="00ED38DA">
        <w:rPr>
          <w:rFonts w:ascii="Times New Roman" w:hAnsi="Times New Roman" w:cs="Times New Roman"/>
          <w:sz w:val="24"/>
          <w:szCs w:val="24"/>
        </w:rPr>
        <w:t>;</w:t>
      </w:r>
    </w:p>
    <w:p w14:paraId="298A513C" w14:textId="77777777" w:rsidR="00F80D90" w:rsidRDefault="00F80D90" w:rsidP="00F80D90">
      <w:pPr>
        <w:pStyle w:val="Akapitzlis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5B4396" w14:textId="3720CAD9" w:rsidR="00F80D90" w:rsidRDefault="00D00903" w:rsidP="00A41DEB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cudzoziemca </w:t>
      </w:r>
      <w:r w:rsidRPr="00D00903">
        <w:rPr>
          <w:rFonts w:ascii="Times New Roman" w:hAnsi="Times New Roman" w:cs="Times New Roman"/>
          <w:b/>
          <w:sz w:val="24"/>
          <w:szCs w:val="24"/>
        </w:rPr>
        <w:t>nie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8C6">
        <w:rPr>
          <w:rFonts w:ascii="Times New Roman" w:hAnsi="Times New Roman" w:cs="Times New Roman"/>
          <w:b/>
          <w:sz w:val="24"/>
          <w:szCs w:val="24"/>
        </w:rPr>
        <w:t>związana z działalnością sezonową</w:t>
      </w:r>
      <w:r>
        <w:rPr>
          <w:rFonts w:ascii="Times New Roman" w:hAnsi="Times New Roman" w:cs="Times New Roman"/>
          <w:sz w:val="24"/>
          <w:szCs w:val="24"/>
        </w:rPr>
        <w:t xml:space="preserve"> (oświadczenia mogą być rejestrowane </w:t>
      </w:r>
      <w:r w:rsidR="005258C6">
        <w:rPr>
          <w:rFonts w:ascii="Times New Roman" w:hAnsi="Times New Roman" w:cs="Times New Roman"/>
          <w:sz w:val="24"/>
          <w:szCs w:val="24"/>
        </w:rPr>
        <w:t xml:space="preserve">tylko </w:t>
      </w:r>
      <w:r>
        <w:rPr>
          <w:rFonts w:ascii="Times New Roman" w:hAnsi="Times New Roman" w:cs="Times New Roman"/>
          <w:sz w:val="24"/>
          <w:szCs w:val="24"/>
        </w:rPr>
        <w:t>w przypadku</w:t>
      </w:r>
      <w:r w:rsidR="005258C6">
        <w:rPr>
          <w:rFonts w:ascii="Times New Roman" w:hAnsi="Times New Roman" w:cs="Times New Roman"/>
          <w:sz w:val="24"/>
          <w:szCs w:val="24"/>
        </w:rPr>
        <w:t xml:space="preserve"> podklas PKD niewymienionych </w:t>
      </w:r>
      <w:r w:rsidR="005258C6">
        <w:rPr>
          <w:rFonts w:ascii="Times New Roman" w:hAnsi="Times New Roman" w:cs="Times New Roman"/>
          <w:sz w:val="24"/>
          <w:szCs w:val="24"/>
        </w:rPr>
        <w:br/>
        <w:t xml:space="preserve">w rozporządzeniu Ministra Rodziny, Pracy i Polityki Społecznej z dnia </w:t>
      </w:r>
      <w:r w:rsidR="005258C6">
        <w:rPr>
          <w:rFonts w:ascii="Times New Roman" w:hAnsi="Times New Roman" w:cs="Times New Roman"/>
          <w:sz w:val="24"/>
          <w:szCs w:val="24"/>
        </w:rPr>
        <w:br/>
        <w:t xml:space="preserve">8 grudnia 2017 r. </w:t>
      </w:r>
      <w:r w:rsidR="005258C6" w:rsidRPr="00173FB4">
        <w:rPr>
          <w:rFonts w:ascii="Times New Roman" w:hAnsi="Times New Roman" w:cs="Times New Roman"/>
          <w:i/>
          <w:sz w:val="24"/>
          <w:szCs w:val="24"/>
        </w:rPr>
        <w:t>w sprawie podklas działalności według Polskiej Klasyfikacji Działalności (PKD) , w których wydawane są zezwolenia na pracę sezonową cudzoziemca</w:t>
      </w:r>
      <w:r w:rsidR="005C35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54F">
        <w:rPr>
          <w:rFonts w:ascii="Times New Roman" w:hAnsi="Times New Roman" w:cs="Times New Roman"/>
          <w:sz w:val="24"/>
          <w:szCs w:val="24"/>
        </w:rPr>
        <w:t>(Dz. U. z 201</w:t>
      </w:r>
      <w:r w:rsidR="002F6A8F">
        <w:rPr>
          <w:rFonts w:ascii="Times New Roman" w:hAnsi="Times New Roman" w:cs="Times New Roman"/>
          <w:sz w:val="24"/>
          <w:szCs w:val="24"/>
        </w:rPr>
        <w:t>9</w:t>
      </w:r>
      <w:r w:rsidR="005C354F">
        <w:rPr>
          <w:rFonts w:ascii="Times New Roman" w:hAnsi="Times New Roman" w:cs="Times New Roman"/>
          <w:sz w:val="24"/>
          <w:szCs w:val="24"/>
        </w:rPr>
        <w:t xml:space="preserve"> r. poz. </w:t>
      </w:r>
      <w:r w:rsidR="002F6A8F">
        <w:rPr>
          <w:rFonts w:ascii="Times New Roman" w:hAnsi="Times New Roman" w:cs="Times New Roman"/>
          <w:sz w:val="24"/>
          <w:szCs w:val="24"/>
        </w:rPr>
        <w:t>1845</w:t>
      </w:r>
      <w:r w:rsidR="005258C6" w:rsidRPr="005C354F">
        <w:rPr>
          <w:rFonts w:ascii="Times New Roman" w:hAnsi="Times New Roman" w:cs="Times New Roman"/>
          <w:sz w:val="24"/>
          <w:szCs w:val="24"/>
        </w:rPr>
        <w:t>);</w:t>
      </w:r>
    </w:p>
    <w:p w14:paraId="68992D9F" w14:textId="77777777" w:rsidR="002D3A8F" w:rsidRPr="002D3A8F" w:rsidRDefault="002D3A8F" w:rsidP="002D3A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12B43D" w14:textId="15B60BA9" w:rsidR="002D3A8F" w:rsidRPr="002D3A8F" w:rsidRDefault="002D3A8F" w:rsidP="00A41DEB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A8F">
        <w:rPr>
          <w:rFonts w:ascii="Times New Roman" w:hAnsi="Times New Roman" w:cs="Times New Roman"/>
          <w:sz w:val="24"/>
          <w:szCs w:val="24"/>
          <w:shd w:val="clear" w:color="auto" w:fill="FFFFFF"/>
        </w:rPr>
        <w:t>okres wykonywania pracy określony w złożonym oświadczeniu o powierzeniu wykonywania pracy cudzoziemcowi jest nie dłuższy niż 24 miesiące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2E464B4" w14:textId="77777777" w:rsidR="002D3A8F" w:rsidRPr="002D3A8F" w:rsidRDefault="002D3A8F" w:rsidP="002D3A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2274B7" w14:textId="79419B8E" w:rsidR="002D3A8F" w:rsidRPr="002D3A8F" w:rsidRDefault="002D3A8F" w:rsidP="00A41DEB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dzień rozpoczęcia pracy wskazany w złożonym oświadczeniu nastąpi nie później niż </w:t>
      </w:r>
      <w:r w:rsidR="00324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2D3A8F">
        <w:rPr>
          <w:rFonts w:ascii="Times New Roman" w:hAnsi="Times New Roman" w:cs="Times New Roman"/>
          <w:sz w:val="24"/>
          <w:szCs w:val="24"/>
          <w:shd w:val="clear" w:color="auto" w:fill="FFFFFF"/>
        </w:rPr>
        <w:t>6 miesięcy od dnia złożenia oświadczenia</w:t>
      </w:r>
      <w:r w:rsidRPr="002D3A8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ACE6022" w14:textId="77777777" w:rsidR="002D3A8F" w:rsidRPr="002D3A8F" w:rsidRDefault="002D3A8F" w:rsidP="002D3A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074CD2" w14:textId="41F0B15F" w:rsidR="00EE3851" w:rsidRPr="002D3A8F" w:rsidRDefault="002D3A8F" w:rsidP="002D3A8F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A8F">
        <w:rPr>
          <w:rFonts w:ascii="Times New Roman" w:hAnsi="Times New Roman" w:cs="Times New Roman"/>
          <w:sz w:val="24"/>
          <w:szCs w:val="24"/>
          <w:shd w:val="clear" w:color="auto" w:fill="FFFFFF"/>
        </w:rPr>
        <w:t>wysokość wynagrodzenia cudzoziemca nie będzie niższa od wynagrodzenia pracowników wykonujących pracę porównywalnego rodzaju lub na porównywalnym stanowisku.</w:t>
      </w:r>
    </w:p>
    <w:p w14:paraId="4E89259B" w14:textId="29F5049E" w:rsidR="00F80D90" w:rsidRDefault="009B1218" w:rsidP="005374A1">
      <w:pPr>
        <w:tabs>
          <w:tab w:val="left" w:pos="16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975A560" wp14:editId="7156355B">
                <wp:simplePos x="0" y="0"/>
                <wp:positionH relativeFrom="column">
                  <wp:posOffset>120650</wp:posOffset>
                </wp:positionH>
                <wp:positionV relativeFrom="paragraph">
                  <wp:posOffset>-6985</wp:posOffset>
                </wp:positionV>
                <wp:extent cx="5758180" cy="878840"/>
                <wp:effectExtent l="19050" t="19050" r="13970" b="16510"/>
                <wp:wrapNone/>
                <wp:docPr id="5" name="Schemat blokowy: proces alternatyw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180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DACB4" w14:textId="77777777" w:rsidR="009B1218" w:rsidRDefault="009B1218" w:rsidP="009B121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27269E" w14:textId="77777777" w:rsidR="009B1218" w:rsidRDefault="009B1218" w:rsidP="009B121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F80D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Obowiązek pracodawcy, którego oświadczenie o powierzeniu wykonywania pracy cudzoziemcowi zostało wpisane do ewidencji oświadczeń</w:t>
                            </w:r>
                          </w:p>
                          <w:p w14:paraId="7D016232" w14:textId="77777777" w:rsidR="009B1218" w:rsidRDefault="009B1218" w:rsidP="009B121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212076" w14:textId="77777777" w:rsidR="009B1218" w:rsidRPr="000210DB" w:rsidRDefault="009B1218" w:rsidP="009B1218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6E711EE" w14:textId="77777777" w:rsidR="009B1218" w:rsidRPr="00645A9A" w:rsidRDefault="009B1218" w:rsidP="009B121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A560" id="Schemat blokowy: proces alternatywny 5" o:spid="_x0000_s1029" type="#_x0000_t176" style="position:absolute;left:0;text-align:left;margin-left:9.5pt;margin-top:-.55pt;width:453.4pt;height:6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14:paraId="168DACB4" w14:textId="77777777" w:rsidR="009B1218" w:rsidRDefault="009B1218" w:rsidP="009B121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427269E" w14:textId="77777777" w:rsidR="009B1218" w:rsidRDefault="009B1218" w:rsidP="009B121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3. </w:t>
                      </w:r>
                      <w:r w:rsidR="00F80D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Obowiązek pracodawcy, którego oświadczenie o powierzeniu wykonywania pracy cudzoziemcowi zostało wpisane do ewidencji oświadczeń</w:t>
                      </w:r>
                    </w:p>
                    <w:p w14:paraId="7D016232" w14:textId="77777777" w:rsidR="009B1218" w:rsidRDefault="009B1218" w:rsidP="009B121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9212076" w14:textId="77777777" w:rsidR="009B1218" w:rsidRPr="000210DB" w:rsidRDefault="009B1218" w:rsidP="009B1218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46E711EE" w14:textId="77777777" w:rsidR="009B1218" w:rsidRPr="00645A9A" w:rsidRDefault="009B1218" w:rsidP="009B121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748B37" w14:textId="77777777" w:rsidR="00F80D90" w:rsidRPr="00F80D90" w:rsidRDefault="00F80D90" w:rsidP="00F80D90">
      <w:pPr>
        <w:rPr>
          <w:rFonts w:ascii="Times New Roman" w:hAnsi="Times New Roman" w:cs="Times New Roman"/>
          <w:sz w:val="24"/>
          <w:szCs w:val="24"/>
        </w:rPr>
      </w:pPr>
    </w:p>
    <w:p w14:paraId="580DAA00" w14:textId="77777777" w:rsidR="00F80D90" w:rsidRPr="00F80D90" w:rsidRDefault="00F80D90" w:rsidP="00F80D90">
      <w:pPr>
        <w:rPr>
          <w:rFonts w:ascii="Times New Roman" w:hAnsi="Times New Roman" w:cs="Times New Roman"/>
          <w:sz w:val="24"/>
          <w:szCs w:val="24"/>
        </w:rPr>
      </w:pPr>
    </w:p>
    <w:p w14:paraId="1F3FA6EE" w14:textId="77777777" w:rsidR="00F80D90" w:rsidRDefault="00F80D90" w:rsidP="00F80D90">
      <w:pPr>
        <w:rPr>
          <w:rFonts w:ascii="Times New Roman" w:hAnsi="Times New Roman" w:cs="Times New Roman"/>
          <w:sz w:val="24"/>
          <w:szCs w:val="24"/>
        </w:rPr>
      </w:pPr>
    </w:p>
    <w:p w14:paraId="67F3C5A3" w14:textId="77777777" w:rsidR="005374A1" w:rsidRDefault="00F80D90" w:rsidP="00F80D9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Podmiot powierzający wykonywanie pracy cudzoziemcowi, którego oświadczenie </w:t>
      </w:r>
      <w:r>
        <w:rPr>
          <w:rFonts w:ascii="Times New Roman" w:hAnsi="Times New Roman" w:cs="Times New Roman"/>
          <w:sz w:val="24"/>
          <w:szCs w:val="24"/>
        </w:rPr>
        <w:br/>
        <w:t>o powierzeniu wykonywania pracy cudzoziemcowi zostało wpisane do ewidencji oświadczeń, pisemnie powiadamia Powiatowy Urząd Pracy o:</w:t>
      </w:r>
    </w:p>
    <w:p w14:paraId="0DF1DB81" w14:textId="5524614D" w:rsidR="00F80D90" w:rsidRPr="008F44AC" w:rsidRDefault="00F80D90" w:rsidP="00F80D90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44AC">
        <w:rPr>
          <w:rFonts w:ascii="Times New Roman" w:hAnsi="Times New Roman" w:cs="Times New Roman"/>
          <w:sz w:val="24"/>
          <w:szCs w:val="24"/>
          <w:u w:val="single"/>
        </w:rPr>
        <w:t>podjęciu</w:t>
      </w:r>
      <w:r w:rsidRPr="008F44AC">
        <w:rPr>
          <w:rFonts w:ascii="Times New Roman" w:hAnsi="Times New Roman" w:cs="Times New Roman"/>
          <w:sz w:val="24"/>
          <w:szCs w:val="24"/>
        </w:rPr>
        <w:t xml:space="preserve"> pracy przez cudzoziemca </w:t>
      </w:r>
      <w:r w:rsidR="008F44AC" w:rsidRPr="008F44AC">
        <w:rPr>
          <w:rFonts w:ascii="Times New Roman" w:hAnsi="Times New Roman" w:cs="Times New Roman"/>
          <w:sz w:val="24"/>
          <w:szCs w:val="24"/>
          <w:shd w:val="clear" w:color="auto" w:fill="FFFFFF"/>
        </w:rPr>
        <w:t>w terminie 7 dni od dnia rozpoczęcia pracy określonego w ewidencji oświadczeń;</w:t>
      </w:r>
    </w:p>
    <w:p w14:paraId="127E9CD0" w14:textId="77777777" w:rsidR="00F80D90" w:rsidRDefault="00F80D90" w:rsidP="00F80D90">
      <w:pPr>
        <w:pStyle w:val="Akapitzlis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F1CD33" w14:textId="2DD4F335" w:rsidR="00BD6F75" w:rsidRPr="008F44AC" w:rsidRDefault="00F80D90" w:rsidP="00BD6F75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44AC">
        <w:rPr>
          <w:rFonts w:ascii="Times New Roman" w:hAnsi="Times New Roman" w:cs="Times New Roman"/>
          <w:sz w:val="24"/>
          <w:szCs w:val="24"/>
          <w:u w:val="single"/>
        </w:rPr>
        <w:t>niepodjęciu</w:t>
      </w:r>
      <w:r w:rsidRPr="008F44AC">
        <w:rPr>
          <w:rFonts w:ascii="Times New Roman" w:hAnsi="Times New Roman" w:cs="Times New Roman"/>
          <w:sz w:val="24"/>
          <w:szCs w:val="24"/>
        </w:rPr>
        <w:t xml:space="preserve"> pracy przez cudzoziemca </w:t>
      </w:r>
      <w:r w:rsidR="008F44AC" w:rsidRPr="008F44AC">
        <w:rPr>
          <w:rFonts w:ascii="Times New Roman" w:hAnsi="Times New Roman" w:cs="Times New Roman"/>
          <w:sz w:val="24"/>
          <w:szCs w:val="24"/>
          <w:shd w:val="clear" w:color="auto" w:fill="FFFFFF"/>
        </w:rPr>
        <w:t>w terminie 7 dni od dnia rozpoczęcia pracy określonego w ewidencji oświadczeń.</w:t>
      </w:r>
    </w:p>
    <w:p w14:paraId="5A5A071A" w14:textId="77777777" w:rsidR="00BD6F75" w:rsidRPr="00805CFA" w:rsidRDefault="00805CFA" w:rsidP="00805CFA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powierzenia pracy cudzoziemcowi zwolnionemu z obowiązku posiadania zezwolenia na pracę, podmiot powierzający wykonywanie pracy cudzoziemcowi, którego siedziba lub miejsce zamieszkania albo oddział, zakład lub inna forma zorganizowanej działalności znajdują się na terytorium Rzeczypospolitej Polskiej, </w:t>
      </w:r>
      <w:r w:rsidRPr="00805CFA">
        <w:rPr>
          <w:rFonts w:ascii="Times New Roman" w:hAnsi="Times New Roman" w:cs="Times New Roman"/>
          <w:b/>
          <w:sz w:val="24"/>
          <w:szCs w:val="24"/>
        </w:rPr>
        <w:t>jest zobowiązany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CFA">
        <w:rPr>
          <w:rFonts w:ascii="Times New Roman" w:hAnsi="Times New Roman" w:cs="Times New Roman"/>
          <w:b/>
          <w:sz w:val="24"/>
          <w:szCs w:val="24"/>
        </w:rPr>
        <w:t>zawarcia z cudzoziemcem umowy w formie pisemnej.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 podpisaniem umowy podmiot powierzający wykonywanie pracy cudzoziemcowi </w:t>
      </w:r>
      <w:r w:rsidRPr="00805CFA">
        <w:rPr>
          <w:rFonts w:ascii="Times New Roman" w:hAnsi="Times New Roman" w:cs="Times New Roman"/>
          <w:b/>
          <w:sz w:val="24"/>
          <w:szCs w:val="24"/>
        </w:rPr>
        <w:t>jest zobowiązany do przedstawienia cudzoziemcowi tłumaczenia umowy na język dla niego zrozumiały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F47A9" w14:textId="77777777" w:rsidR="00336302" w:rsidRDefault="00336302" w:rsidP="0033630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349C9F7" wp14:editId="10D5BD69">
                <wp:simplePos x="0" y="0"/>
                <wp:positionH relativeFrom="column">
                  <wp:posOffset>120015</wp:posOffset>
                </wp:positionH>
                <wp:positionV relativeFrom="paragraph">
                  <wp:posOffset>-27305</wp:posOffset>
                </wp:positionV>
                <wp:extent cx="5827395" cy="878840"/>
                <wp:effectExtent l="19050" t="19050" r="20955" b="16510"/>
                <wp:wrapNone/>
                <wp:docPr id="6" name="Schemat blokowy: proces alternatyw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E653A" w14:textId="77777777" w:rsidR="00336302" w:rsidRDefault="00336302" w:rsidP="003363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0E317E" w14:textId="77777777" w:rsidR="00336302" w:rsidRDefault="00336302" w:rsidP="003363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4. Opłata w związku ze złożeniem oświadczenia o powierzeniu wykonywania pracy cudzoziemcowi</w:t>
                            </w:r>
                          </w:p>
                          <w:p w14:paraId="0E8D9D4C" w14:textId="77777777" w:rsidR="00336302" w:rsidRDefault="00336302" w:rsidP="003363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D81D16" w14:textId="77777777" w:rsidR="00336302" w:rsidRPr="000210DB" w:rsidRDefault="00336302" w:rsidP="00336302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2E0C2D7" w14:textId="77777777" w:rsidR="00336302" w:rsidRPr="00645A9A" w:rsidRDefault="00336302" w:rsidP="003363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9C9F7" id="Schemat blokowy: proces alternatywny 6" o:spid="_x0000_s1030" type="#_x0000_t176" style="position:absolute;left:0;text-align:left;margin-left:9.45pt;margin-top:-2.15pt;width:458.85pt;height:6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14:paraId="1ECE653A" w14:textId="77777777" w:rsidR="00336302" w:rsidRDefault="00336302" w:rsidP="003363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F0E317E" w14:textId="77777777" w:rsidR="00336302" w:rsidRDefault="00336302" w:rsidP="003363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4. Opłata w związku ze złożeniem oświadczenia o powierzeniu wykonywania pracy cudzoziemcowi</w:t>
                      </w:r>
                    </w:p>
                    <w:p w14:paraId="0E8D9D4C" w14:textId="77777777" w:rsidR="00336302" w:rsidRDefault="00336302" w:rsidP="003363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9D81D16" w14:textId="77777777" w:rsidR="00336302" w:rsidRPr="000210DB" w:rsidRDefault="00336302" w:rsidP="00336302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22E0C2D7" w14:textId="77777777" w:rsidR="00336302" w:rsidRPr="00645A9A" w:rsidRDefault="00336302" w:rsidP="0033630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FD08B9" w14:textId="77777777" w:rsidR="00336302" w:rsidRPr="00336302" w:rsidRDefault="00336302" w:rsidP="00336302">
      <w:pPr>
        <w:rPr>
          <w:rFonts w:ascii="Times New Roman" w:hAnsi="Times New Roman" w:cs="Times New Roman"/>
          <w:sz w:val="24"/>
          <w:szCs w:val="24"/>
        </w:rPr>
      </w:pPr>
    </w:p>
    <w:p w14:paraId="62444B04" w14:textId="77777777" w:rsidR="00336302" w:rsidRPr="00336302" w:rsidRDefault="00336302" w:rsidP="00336302">
      <w:pPr>
        <w:rPr>
          <w:rFonts w:ascii="Times New Roman" w:hAnsi="Times New Roman" w:cs="Times New Roman"/>
          <w:sz w:val="24"/>
          <w:szCs w:val="24"/>
        </w:rPr>
      </w:pPr>
    </w:p>
    <w:p w14:paraId="70FEBFED" w14:textId="77777777" w:rsidR="00336302" w:rsidRPr="00336302" w:rsidRDefault="00336302" w:rsidP="00336302">
      <w:pPr>
        <w:rPr>
          <w:rFonts w:ascii="Times New Roman" w:hAnsi="Times New Roman" w:cs="Times New Roman"/>
          <w:sz w:val="24"/>
          <w:szCs w:val="24"/>
        </w:rPr>
      </w:pPr>
    </w:p>
    <w:p w14:paraId="1013F08E" w14:textId="06F41810" w:rsidR="00D73B5A" w:rsidRPr="00D73B5A" w:rsidRDefault="009103AC" w:rsidP="00D73B5A">
      <w:pPr>
        <w:tabs>
          <w:tab w:val="left" w:pos="851"/>
        </w:tabs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6559" w:rsidRPr="008A6559">
        <w:rPr>
          <w:rFonts w:ascii="Times New Roman" w:hAnsi="Times New Roman" w:cs="Times New Roman"/>
          <w:sz w:val="24"/>
          <w:szCs w:val="24"/>
        </w:rPr>
        <w:t>Składając oświadczenie</w:t>
      </w:r>
      <w:r>
        <w:rPr>
          <w:rFonts w:ascii="Times New Roman" w:hAnsi="Times New Roman" w:cs="Times New Roman"/>
          <w:sz w:val="24"/>
          <w:szCs w:val="24"/>
        </w:rPr>
        <w:t xml:space="preserve"> podmiot zamierzający powierzyć pracę cudzoziemcowi </w:t>
      </w:r>
      <w:r w:rsidR="00E550DA">
        <w:rPr>
          <w:rFonts w:ascii="Times New Roman" w:hAnsi="Times New Roman" w:cs="Times New Roman"/>
          <w:sz w:val="24"/>
          <w:szCs w:val="24"/>
        </w:rPr>
        <w:t>jest zobowiązany</w:t>
      </w:r>
      <w:r w:rsidR="008A6559">
        <w:rPr>
          <w:rFonts w:ascii="Times New Roman" w:hAnsi="Times New Roman" w:cs="Times New Roman"/>
          <w:sz w:val="24"/>
          <w:szCs w:val="24"/>
        </w:rPr>
        <w:t xml:space="preserve"> dokonać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05">
        <w:rPr>
          <w:rFonts w:ascii="Times New Roman" w:hAnsi="Times New Roman" w:cs="Times New Roman"/>
          <w:b/>
          <w:sz w:val="24"/>
          <w:szCs w:val="24"/>
        </w:rPr>
        <w:t>wpłaty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F88">
        <w:rPr>
          <w:rFonts w:ascii="Times New Roman" w:hAnsi="Times New Roman" w:cs="Times New Roman"/>
          <w:sz w:val="24"/>
          <w:szCs w:val="24"/>
        </w:rPr>
        <w:t xml:space="preserve">na rachunek Powiatowego Urzędu Pracy w Brodnicy </w:t>
      </w:r>
      <w:r w:rsidR="007E0F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E21FC3">
        <w:rPr>
          <w:rFonts w:ascii="Times New Roman" w:hAnsi="Times New Roman" w:cs="Times New Roman"/>
          <w:b/>
          <w:sz w:val="24"/>
          <w:szCs w:val="24"/>
        </w:rPr>
        <w:t>100</w:t>
      </w:r>
      <w:r w:rsidRPr="009103AC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(rozporządzeni</w:t>
      </w:r>
      <w:r w:rsidR="00E21FC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Ministra Rodziny, Pracy i Polityki Społecznej z dnia </w:t>
      </w:r>
      <w:r w:rsidR="00E21FC3">
        <w:rPr>
          <w:rFonts w:ascii="Times New Roman" w:hAnsi="Times New Roman" w:cs="Times New Roman"/>
          <w:sz w:val="24"/>
          <w:szCs w:val="24"/>
        </w:rPr>
        <w:t xml:space="preserve">           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FC3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21FC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E21FC3">
        <w:rPr>
          <w:rFonts w:ascii="Times New Roman" w:hAnsi="Times New Roman" w:cs="Times New Roman"/>
          <w:sz w:val="24"/>
          <w:szCs w:val="24"/>
        </w:rPr>
        <w:t xml:space="preserve">zmieniające rozporządzenie </w:t>
      </w:r>
      <w:r w:rsidRPr="009103AC">
        <w:rPr>
          <w:rFonts w:ascii="Times New Roman" w:hAnsi="Times New Roman" w:cs="Times New Roman"/>
          <w:i/>
          <w:sz w:val="24"/>
          <w:szCs w:val="24"/>
        </w:rPr>
        <w:t xml:space="preserve">w sprawie wysokości wpłat dokonywanych </w:t>
      </w:r>
      <w:r w:rsidR="00E21FC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9103AC">
        <w:rPr>
          <w:rFonts w:ascii="Times New Roman" w:hAnsi="Times New Roman" w:cs="Times New Roman"/>
          <w:i/>
          <w:sz w:val="24"/>
          <w:szCs w:val="24"/>
        </w:rPr>
        <w:t>w związku ze złożeniem wniosku o wydanie zezwolenia na pracę lub zezwolenia na pracę sezonową oraz złożeniem oświadczenia o powierzeniu wykonywania pracy cudzoziemcowi</w:t>
      </w:r>
      <w:r w:rsidR="008B6B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164F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8B6B05">
        <w:rPr>
          <w:rFonts w:ascii="Times New Roman" w:hAnsi="Times New Roman" w:cs="Times New Roman"/>
          <w:sz w:val="24"/>
          <w:szCs w:val="24"/>
        </w:rPr>
        <w:t>Dz. U. z 20</w:t>
      </w:r>
      <w:r w:rsidR="00E21FC3">
        <w:rPr>
          <w:rFonts w:ascii="Times New Roman" w:hAnsi="Times New Roman" w:cs="Times New Roman"/>
          <w:sz w:val="24"/>
          <w:szCs w:val="24"/>
        </w:rPr>
        <w:t>22</w:t>
      </w:r>
      <w:r w:rsidR="008B6B0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21FC3">
        <w:rPr>
          <w:rFonts w:ascii="Times New Roman" w:hAnsi="Times New Roman" w:cs="Times New Roman"/>
          <w:sz w:val="24"/>
          <w:szCs w:val="24"/>
        </w:rPr>
        <w:t>1346</w:t>
      </w:r>
      <w:r w:rsidRPr="008B6B05">
        <w:rPr>
          <w:rFonts w:ascii="Times New Roman" w:hAnsi="Times New Roman" w:cs="Times New Roman"/>
          <w:sz w:val="24"/>
          <w:szCs w:val="24"/>
        </w:rPr>
        <w:t>).</w:t>
      </w:r>
      <w:r w:rsidR="008A6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69746" w14:textId="77777777" w:rsidR="002D3A8F" w:rsidRDefault="002D3A8F" w:rsidP="009103AC">
      <w:pPr>
        <w:tabs>
          <w:tab w:val="left" w:pos="851"/>
        </w:tabs>
        <w:jc w:val="center"/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</w:pPr>
    </w:p>
    <w:p w14:paraId="5683540B" w14:textId="49D16B85" w:rsidR="009103AC" w:rsidRPr="00631000" w:rsidRDefault="009103AC" w:rsidP="009103AC">
      <w:pPr>
        <w:tabs>
          <w:tab w:val="left" w:pos="851"/>
        </w:tabs>
        <w:jc w:val="center"/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</w:pP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Wpłaty należy dokonywać na nr konta: </w:t>
      </w: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br/>
      </w:r>
      <w:r w:rsidRPr="00D73B5A">
        <w:rPr>
          <w:rStyle w:val="Pogrubienie"/>
          <w:rFonts w:ascii="Times New Roman" w:hAnsi="Times New Roman" w:cs="Times New Roman"/>
          <w:color w:val="17365D" w:themeColor="text2" w:themeShade="BF"/>
          <w:sz w:val="26"/>
          <w:szCs w:val="26"/>
          <w:shd w:val="clear" w:color="auto" w:fill="FFFFFF"/>
        </w:rPr>
        <w:t>16 9484 1150 2200 0002 2849 0024.</w:t>
      </w:r>
    </w:p>
    <w:p w14:paraId="5F8EA276" w14:textId="77777777" w:rsidR="002D3A8F" w:rsidRDefault="002D3A8F" w:rsidP="009103AC">
      <w:pPr>
        <w:tabs>
          <w:tab w:val="left" w:pos="851"/>
        </w:tabs>
        <w:jc w:val="both"/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</w:pPr>
    </w:p>
    <w:p w14:paraId="073C0809" w14:textId="37B6169F" w:rsidR="009103AC" w:rsidRPr="00631000" w:rsidRDefault="009103AC" w:rsidP="009103AC">
      <w:pPr>
        <w:tabs>
          <w:tab w:val="left" w:pos="851"/>
        </w:tabs>
        <w:jc w:val="both"/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</w:pP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UWAGA: w tytule każdego przelewu należy podać imię i nazwisko cudzoziemca </w:t>
      </w:r>
      <w:r w:rsidR="007E0F88"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br/>
        <w:t>oraz wskazać, że jest to opłata za oświadczenie</w:t>
      </w:r>
      <w:r w:rsidR="00913153"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.</w:t>
      </w:r>
    </w:p>
    <w:p w14:paraId="02057602" w14:textId="7DFB6B65" w:rsidR="00D73B5A" w:rsidRDefault="00A469BE" w:rsidP="008F44AC">
      <w:pPr>
        <w:tabs>
          <w:tab w:val="left" w:pos="851"/>
        </w:tabs>
        <w:jc w:val="both"/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</w:pP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WAŻNE: Wpłata w wysokości </w:t>
      </w:r>
      <w:r w:rsidR="00D73B5A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100</w:t>
      </w: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zł jest wnoszona z tytułu złożenia oświadczenia </w:t>
      </w:r>
      <w:r w:rsidR="00D73B5A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                </w:t>
      </w: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o powierzeniu wykonywania pracy cudzoziemcowi, wpłata nie ulega zwrotowi jeśli oświadczenie wpłynie do Powiatowego Urzędu</w:t>
      </w:r>
      <w:r w:rsidR="000A6D45"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Pracy</w:t>
      </w:r>
      <w:r w:rsidR="00D73B5A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.</w:t>
      </w:r>
    </w:p>
    <w:p w14:paraId="03BF9362" w14:textId="77777777" w:rsidR="00D73B5A" w:rsidRPr="008F44AC" w:rsidRDefault="00D73B5A" w:rsidP="008F44AC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shd w:val="clear" w:color="auto" w:fill="FFFFFF"/>
        </w:rPr>
      </w:pPr>
    </w:p>
    <w:p w14:paraId="476C0A22" w14:textId="77777777" w:rsidR="001D7945" w:rsidRDefault="009F3E55" w:rsidP="001D794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72D00CDB" wp14:editId="328A11BD">
                <wp:simplePos x="0" y="0"/>
                <wp:positionH relativeFrom="column">
                  <wp:posOffset>107950</wp:posOffset>
                </wp:positionH>
                <wp:positionV relativeFrom="paragraph">
                  <wp:posOffset>-235585</wp:posOffset>
                </wp:positionV>
                <wp:extent cx="5827395" cy="878840"/>
                <wp:effectExtent l="19050" t="19050" r="20955" b="16510"/>
                <wp:wrapNone/>
                <wp:docPr id="7" name="Schemat blokowy: proces alternatyw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C83EC" w14:textId="77777777" w:rsidR="009F3E55" w:rsidRDefault="009F3E55" w:rsidP="009F3E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4DB3E7" w14:textId="77777777" w:rsidR="009F3E55" w:rsidRDefault="009F3E55" w:rsidP="009F3E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5. Dokumenty, jakie powinien złożyć pracodawca zamierzający powierzyć wykonywanie pracy cudzoziemcowi na podstawie oświadczenia</w:t>
                            </w:r>
                          </w:p>
                          <w:p w14:paraId="26FB5D1E" w14:textId="77777777" w:rsidR="009F3E55" w:rsidRDefault="009F3E55" w:rsidP="009F3E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300438" w14:textId="77777777" w:rsidR="009F3E55" w:rsidRPr="000210DB" w:rsidRDefault="009F3E55" w:rsidP="009F3E55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11E944A" w14:textId="77777777" w:rsidR="009F3E55" w:rsidRPr="00645A9A" w:rsidRDefault="009F3E55" w:rsidP="009F3E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0CDB" id="Schemat blokowy: proces alternatywny 7" o:spid="_x0000_s1031" type="#_x0000_t176" style="position:absolute;margin-left:8.5pt;margin-top:-18.55pt;width:458.85pt;height:6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14:paraId="36AC83EC" w14:textId="77777777" w:rsidR="009F3E55" w:rsidRDefault="009F3E55" w:rsidP="009F3E5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34DB3E7" w14:textId="77777777" w:rsidR="009F3E55" w:rsidRDefault="009F3E55" w:rsidP="009F3E5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5. Dokumenty, jakie powinien złożyć pracodawca zamierzający powierzyć wykonywanie pracy cudzoziemcowi na podstawie oświadczenia</w:t>
                      </w:r>
                    </w:p>
                    <w:p w14:paraId="26FB5D1E" w14:textId="77777777" w:rsidR="009F3E55" w:rsidRDefault="009F3E55" w:rsidP="009F3E5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4300438" w14:textId="77777777" w:rsidR="009F3E55" w:rsidRPr="000210DB" w:rsidRDefault="009F3E55" w:rsidP="009F3E55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11E944A" w14:textId="77777777" w:rsidR="009F3E55" w:rsidRPr="00645A9A" w:rsidRDefault="009F3E55" w:rsidP="009F3E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CDA713" w14:textId="77777777" w:rsidR="009F3E55" w:rsidRDefault="009F3E55" w:rsidP="001D7945">
      <w:pPr>
        <w:rPr>
          <w:rFonts w:ascii="Times New Roman" w:hAnsi="Times New Roman" w:cs="Times New Roman"/>
          <w:sz w:val="24"/>
          <w:szCs w:val="24"/>
        </w:rPr>
      </w:pPr>
    </w:p>
    <w:p w14:paraId="6A8F4CE1" w14:textId="77777777" w:rsidR="009F3E55" w:rsidRDefault="009F3E55" w:rsidP="001D7945">
      <w:pPr>
        <w:rPr>
          <w:rFonts w:ascii="Times New Roman" w:hAnsi="Times New Roman" w:cs="Times New Roman"/>
          <w:sz w:val="24"/>
          <w:szCs w:val="24"/>
        </w:rPr>
      </w:pPr>
    </w:p>
    <w:p w14:paraId="168550CC" w14:textId="77777777" w:rsidR="009F3E55" w:rsidRDefault="00107BB7" w:rsidP="00107B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powierzający wykonywanie pracy cudzoziemcowi występując o wpisanie oświadczenia do ewidencji oświadczeń zobowiązany jest złożyć następujące dokumenty:</w:t>
      </w:r>
    </w:p>
    <w:p w14:paraId="13795BA8" w14:textId="10896E53" w:rsidR="00107BB7" w:rsidRDefault="00107BB7" w:rsidP="00107B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21A">
        <w:rPr>
          <w:rFonts w:ascii="Times New Roman" w:hAnsi="Times New Roman" w:cs="Times New Roman"/>
          <w:b/>
          <w:sz w:val="24"/>
          <w:szCs w:val="24"/>
        </w:rPr>
        <w:t>oświadczenie o powierzeniu wykonywania pracy cudzoziemcowi</w:t>
      </w:r>
      <w:r>
        <w:rPr>
          <w:rFonts w:ascii="Times New Roman" w:hAnsi="Times New Roman" w:cs="Times New Roman"/>
          <w:sz w:val="24"/>
          <w:szCs w:val="24"/>
        </w:rPr>
        <w:t xml:space="preserve"> lub jeśli podmiot jest agencją pracy tymczasowej – </w:t>
      </w:r>
      <w:r w:rsidRPr="00C9521A">
        <w:rPr>
          <w:rFonts w:ascii="Times New Roman" w:hAnsi="Times New Roman" w:cs="Times New Roman"/>
          <w:b/>
          <w:sz w:val="24"/>
          <w:szCs w:val="24"/>
        </w:rPr>
        <w:t>oświadczenie podmiotu działającego jako agencja pracy tymczasowej o powierzeniu wykonywania pracy cudzoziemcowi</w:t>
      </w:r>
      <w:r w:rsidR="0033721E">
        <w:rPr>
          <w:rFonts w:ascii="Times New Roman" w:hAnsi="Times New Roman" w:cs="Times New Roman"/>
          <w:sz w:val="24"/>
          <w:szCs w:val="24"/>
        </w:rPr>
        <w:t>;</w:t>
      </w:r>
    </w:p>
    <w:p w14:paraId="31BE02B1" w14:textId="77777777" w:rsidR="00C9521A" w:rsidRDefault="00C9521A" w:rsidP="00C9521A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179FECA" w14:textId="77777777" w:rsidR="00107BB7" w:rsidRDefault="00C9521A" w:rsidP="00107B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21A">
        <w:rPr>
          <w:rFonts w:ascii="Times New Roman" w:hAnsi="Times New Roman" w:cs="Times New Roman"/>
          <w:b/>
          <w:sz w:val="24"/>
          <w:szCs w:val="24"/>
        </w:rPr>
        <w:t>ważny dowód osobisty</w:t>
      </w:r>
      <w:r>
        <w:rPr>
          <w:rFonts w:ascii="Times New Roman" w:hAnsi="Times New Roman" w:cs="Times New Roman"/>
          <w:sz w:val="24"/>
          <w:szCs w:val="24"/>
        </w:rPr>
        <w:t xml:space="preserve"> lub ważny dokument podróży albo, jeżeli podmiot takiego dokumentu nie posiada i nie może go uzyskać, inny ważny dokument potwierdzający tożsamość – w przypadku gdy podmiotem powierzającym wykonywanie pracy cudzoziemcowi </w:t>
      </w:r>
      <w:r w:rsidRPr="00C9521A">
        <w:rPr>
          <w:rFonts w:ascii="Times New Roman" w:hAnsi="Times New Roman" w:cs="Times New Roman"/>
          <w:sz w:val="24"/>
          <w:szCs w:val="24"/>
          <w:u w:val="single"/>
        </w:rPr>
        <w:t>jest osoba fizyczna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3077F5" w14:textId="77777777" w:rsidR="00C9521A" w:rsidRPr="00C9521A" w:rsidRDefault="00C9521A" w:rsidP="00C9521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E76AD0B" w14:textId="77777777" w:rsidR="00C9521A" w:rsidRDefault="00C9521A" w:rsidP="00107B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21A">
        <w:rPr>
          <w:rFonts w:ascii="Times New Roman" w:hAnsi="Times New Roman" w:cs="Times New Roman"/>
          <w:b/>
          <w:sz w:val="24"/>
          <w:szCs w:val="24"/>
        </w:rPr>
        <w:t>kopię wszystkich wypełnionych stron ważnego dokumentu podróży cudzoziemca</w:t>
      </w:r>
      <w:r>
        <w:rPr>
          <w:rFonts w:ascii="Times New Roman" w:hAnsi="Times New Roman" w:cs="Times New Roman"/>
          <w:sz w:val="24"/>
          <w:szCs w:val="24"/>
        </w:rPr>
        <w:t xml:space="preserve">, którego dotyczy wniosek, a w przypadku gdy cudzoziemiec nie posiada ważnego dokumentu podróży i nie ma możliwości jego uzyskania – kopię innego ważnego dokumentu potwierdzającego jego tożsamość; natomiast jeżeli cudzoziemiec  </w:t>
      </w:r>
      <w:r w:rsidRPr="00C9521A">
        <w:rPr>
          <w:rFonts w:ascii="Times New Roman" w:hAnsi="Times New Roman" w:cs="Times New Roman"/>
          <w:sz w:val="24"/>
          <w:szCs w:val="24"/>
          <w:u w:val="single"/>
        </w:rPr>
        <w:t xml:space="preserve">nie przebywa </w:t>
      </w:r>
      <w:r>
        <w:rPr>
          <w:rFonts w:ascii="Times New Roman" w:hAnsi="Times New Roman" w:cs="Times New Roman"/>
          <w:sz w:val="24"/>
          <w:szCs w:val="24"/>
        </w:rPr>
        <w:t xml:space="preserve">na terytorium Rzeczypospolitej Polskiej – </w:t>
      </w:r>
      <w:r w:rsidRPr="00C9521A">
        <w:rPr>
          <w:rFonts w:ascii="Times New Roman" w:hAnsi="Times New Roman" w:cs="Times New Roman"/>
          <w:b/>
          <w:sz w:val="24"/>
          <w:szCs w:val="24"/>
        </w:rPr>
        <w:t>kopię stron dokumentu podróży z danymi osobowymi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D9844C" w14:textId="77777777" w:rsidR="00C9521A" w:rsidRPr="00C9521A" w:rsidRDefault="00C9521A" w:rsidP="00C9521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B5107C" w14:textId="77777777" w:rsidR="00C9521A" w:rsidRDefault="0087528A" w:rsidP="00107B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28A">
        <w:rPr>
          <w:rFonts w:ascii="Times New Roman" w:hAnsi="Times New Roman" w:cs="Times New Roman"/>
          <w:b/>
          <w:sz w:val="24"/>
          <w:szCs w:val="24"/>
        </w:rPr>
        <w:t>dowód wpłaty za złożone oświadczenie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46135A" w14:textId="77777777" w:rsidR="0087528A" w:rsidRPr="0087528A" w:rsidRDefault="0087528A" w:rsidP="008752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189B87" w14:textId="2C175A85" w:rsidR="0012723C" w:rsidRPr="0033721E" w:rsidRDefault="0022238F" w:rsidP="003372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38F">
        <w:rPr>
          <w:rFonts w:ascii="Times New Roman" w:hAnsi="Times New Roman" w:cs="Times New Roman"/>
          <w:b/>
          <w:sz w:val="24"/>
          <w:szCs w:val="24"/>
        </w:rPr>
        <w:t xml:space="preserve">oświadczenie podmiotu powierzającego wykonywanie pracy cudzoziemcowi </w:t>
      </w:r>
      <w:r w:rsidRPr="0022238F">
        <w:rPr>
          <w:rFonts w:ascii="Times New Roman" w:hAnsi="Times New Roman" w:cs="Times New Roman"/>
          <w:b/>
          <w:sz w:val="24"/>
          <w:szCs w:val="24"/>
        </w:rPr>
        <w:br/>
        <w:t xml:space="preserve">o niekaralności </w:t>
      </w:r>
      <w:r>
        <w:rPr>
          <w:rFonts w:ascii="Times New Roman" w:hAnsi="Times New Roman" w:cs="Times New Roman"/>
          <w:sz w:val="24"/>
          <w:szCs w:val="24"/>
        </w:rPr>
        <w:t xml:space="preserve">dotyczące okoliczności, o których mowa w art. 88z ust. 5 pkt 1-6 ustawy z dnia 20 kwietnia 2004 r. </w:t>
      </w:r>
      <w:r w:rsidRPr="0022238F">
        <w:rPr>
          <w:rFonts w:ascii="Times New Roman" w:hAnsi="Times New Roman" w:cs="Times New Roman"/>
          <w:i/>
          <w:sz w:val="24"/>
          <w:szCs w:val="24"/>
        </w:rPr>
        <w:t>o promocji zatrudn</w:t>
      </w:r>
      <w:r w:rsidR="00C64848">
        <w:rPr>
          <w:rFonts w:ascii="Times New Roman" w:hAnsi="Times New Roman" w:cs="Times New Roman"/>
          <w:i/>
          <w:sz w:val="24"/>
          <w:szCs w:val="24"/>
        </w:rPr>
        <w:t>ienia i instytucjach rynku pracy;</w:t>
      </w:r>
    </w:p>
    <w:p w14:paraId="1A1358CC" w14:textId="0D216AD6" w:rsidR="0012723C" w:rsidRDefault="00820D86" w:rsidP="00F049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pełnomocnictwo</w:t>
      </w:r>
      <w:r w:rsidR="00DE1FC1" w:rsidRPr="007736DA">
        <w:rPr>
          <w:rFonts w:ascii="Times New Roman" w:hAnsi="Times New Roman" w:cs="Times New Roman"/>
          <w:b/>
          <w:sz w:val="24"/>
          <w:szCs w:val="24"/>
        </w:rPr>
        <w:t xml:space="preserve"> do składania i odbioru oświadczeń o powierzeniu wykonywania pracy cudzoziemcowi</w:t>
      </w:r>
      <w:r w:rsidR="00DE1FC1">
        <w:rPr>
          <w:rFonts w:ascii="Times New Roman" w:hAnsi="Times New Roman" w:cs="Times New Roman"/>
          <w:sz w:val="24"/>
          <w:szCs w:val="24"/>
        </w:rPr>
        <w:t>, w przypadku gdy</w:t>
      </w:r>
      <w:r w:rsidR="007736DA">
        <w:rPr>
          <w:rFonts w:ascii="Times New Roman" w:hAnsi="Times New Roman" w:cs="Times New Roman"/>
          <w:sz w:val="24"/>
          <w:szCs w:val="24"/>
        </w:rPr>
        <w:t xml:space="preserve"> formalności dopełnia </w:t>
      </w:r>
      <w:r w:rsidR="00A21A61">
        <w:rPr>
          <w:rFonts w:ascii="Times New Roman" w:hAnsi="Times New Roman" w:cs="Times New Roman"/>
          <w:sz w:val="24"/>
          <w:szCs w:val="24"/>
        </w:rPr>
        <w:t xml:space="preserve">za pracodawcę </w:t>
      </w:r>
      <w:r w:rsidR="007736DA">
        <w:rPr>
          <w:rFonts w:ascii="Times New Roman" w:hAnsi="Times New Roman" w:cs="Times New Roman"/>
          <w:sz w:val="24"/>
          <w:szCs w:val="24"/>
        </w:rPr>
        <w:t>osoba b</w:t>
      </w:r>
      <w:r w:rsidR="00A21A61">
        <w:rPr>
          <w:rFonts w:ascii="Times New Roman" w:hAnsi="Times New Roman" w:cs="Times New Roman"/>
          <w:sz w:val="24"/>
          <w:szCs w:val="24"/>
        </w:rPr>
        <w:t xml:space="preserve">ędąca </w:t>
      </w:r>
      <w:r>
        <w:rPr>
          <w:rFonts w:ascii="Times New Roman" w:hAnsi="Times New Roman" w:cs="Times New Roman"/>
          <w:sz w:val="24"/>
          <w:szCs w:val="24"/>
        </w:rPr>
        <w:t>pełnomocnikiem</w:t>
      </w:r>
      <w:r w:rsidR="00A21A61">
        <w:rPr>
          <w:rFonts w:ascii="Times New Roman" w:hAnsi="Times New Roman" w:cs="Times New Roman"/>
          <w:sz w:val="24"/>
          <w:szCs w:val="24"/>
        </w:rPr>
        <w:t xml:space="preserve"> danego podmiotu</w:t>
      </w:r>
      <w:r w:rsidR="00092C45">
        <w:rPr>
          <w:rFonts w:ascii="Times New Roman" w:hAnsi="Times New Roman" w:cs="Times New Roman"/>
          <w:sz w:val="24"/>
          <w:szCs w:val="24"/>
        </w:rPr>
        <w:t>.</w:t>
      </w:r>
    </w:p>
    <w:p w14:paraId="51A1CE2C" w14:textId="77777777" w:rsidR="0033721E" w:rsidRPr="00805CFA" w:rsidRDefault="0033721E" w:rsidP="0033721E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3C62892" w14:textId="3153FC6D" w:rsidR="0033721E" w:rsidRPr="0033721E" w:rsidRDefault="00843483" w:rsidP="0033721E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310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WAŻNE: złożenie niekompletnego oświadczenia lub oświadczenia bez kompletu wymaganych załączników</w:t>
      </w:r>
      <w:r w:rsidR="00A758AB" w:rsidRPr="006310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820D8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będzie</w:t>
      </w:r>
      <w:r w:rsidR="00A758AB" w:rsidRPr="006310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skutkować wezwaniem przez Powiatowy Urząd Pracy do uzupełnienia braków formalnych. W przypadku nieuzupełnienia braków  formalnych w wyznaczonym terminie </w:t>
      </w:r>
      <w:r w:rsidR="00820D8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urząd</w:t>
      </w:r>
      <w:r w:rsidR="00A758AB" w:rsidRPr="006310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pozostawi spraw</w:t>
      </w:r>
      <w:r w:rsidR="00820D8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ę</w:t>
      </w:r>
      <w:r w:rsidR="00A758AB" w:rsidRPr="006310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bez roz</w:t>
      </w:r>
      <w:r w:rsidR="00820D8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poznania.</w:t>
      </w:r>
    </w:p>
    <w:p w14:paraId="176D20F9" w14:textId="77777777" w:rsidR="00E529C5" w:rsidRDefault="00A758AB" w:rsidP="001D7945">
      <w:pPr>
        <w:tabs>
          <w:tab w:val="left" w:pos="646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75D753F4" wp14:editId="60BC9EBE">
                <wp:simplePos x="0" y="0"/>
                <wp:positionH relativeFrom="column">
                  <wp:posOffset>-74295</wp:posOffset>
                </wp:positionH>
                <wp:positionV relativeFrom="paragraph">
                  <wp:posOffset>-194310</wp:posOffset>
                </wp:positionV>
                <wp:extent cx="5827395" cy="878840"/>
                <wp:effectExtent l="19050" t="19050" r="20955" b="16510"/>
                <wp:wrapNone/>
                <wp:docPr id="4" name="Schemat blokowy: proces alternatyw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D1C66" w14:textId="77777777" w:rsidR="00A758AB" w:rsidRDefault="00A758AB" w:rsidP="00A758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C76D9E" w14:textId="77777777" w:rsidR="00A758AB" w:rsidRDefault="00A758AB" w:rsidP="00A758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6. Terminy załatwiania spraw</w:t>
                            </w:r>
                          </w:p>
                          <w:p w14:paraId="64C503EA" w14:textId="77777777" w:rsidR="00A758AB" w:rsidRPr="000210DB" w:rsidRDefault="00A758AB" w:rsidP="00A758AB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53406B7" w14:textId="77777777" w:rsidR="00A758AB" w:rsidRPr="00645A9A" w:rsidRDefault="00A758AB" w:rsidP="00A758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53F4" id="Schemat blokowy: proces alternatywny 4" o:spid="_x0000_s1032" type="#_x0000_t176" style="position:absolute;margin-left:-5.85pt;margin-top:-15.3pt;width:458.85pt;height:6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14:paraId="6CCD1C66" w14:textId="77777777" w:rsidR="00A758AB" w:rsidRDefault="00A758AB" w:rsidP="00A758A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3C76D9E" w14:textId="77777777" w:rsidR="00A758AB" w:rsidRDefault="00A758AB" w:rsidP="00A758A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6. Terminy załatwiania spraw</w:t>
                      </w:r>
                    </w:p>
                    <w:p w14:paraId="64C503EA" w14:textId="77777777" w:rsidR="00A758AB" w:rsidRPr="000210DB" w:rsidRDefault="00A758AB" w:rsidP="00A758AB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753406B7" w14:textId="77777777" w:rsidR="00A758AB" w:rsidRPr="00645A9A" w:rsidRDefault="00A758AB" w:rsidP="00A758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96B9A9" w14:textId="77777777" w:rsidR="00E529C5" w:rsidRPr="00E529C5" w:rsidRDefault="00E529C5" w:rsidP="00E529C5">
      <w:pPr>
        <w:rPr>
          <w:rFonts w:ascii="Times New Roman" w:hAnsi="Times New Roman" w:cs="Times New Roman"/>
          <w:sz w:val="24"/>
          <w:szCs w:val="24"/>
        </w:rPr>
      </w:pPr>
    </w:p>
    <w:p w14:paraId="415D73FE" w14:textId="77777777" w:rsidR="00E529C5" w:rsidRPr="00E529C5" w:rsidRDefault="00E529C5" w:rsidP="00E529C5">
      <w:pPr>
        <w:rPr>
          <w:rFonts w:ascii="Times New Roman" w:hAnsi="Times New Roman" w:cs="Times New Roman"/>
          <w:sz w:val="24"/>
          <w:szCs w:val="24"/>
        </w:rPr>
      </w:pPr>
    </w:p>
    <w:p w14:paraId="3937AAD2" w14:textId="77777777" w:rsidR="00E529C5" w:rsidRDefault="00E529C5" w:rsidP="003F6C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Urząd Pracy wpisuje oświadczenie o powierzeniu wykonywania pracy cudzoziemcowi do ewidencji oświadczeń albo starosta odmawia w drodze decyzji  wpisania oświadczenia</w:t>
      </w:r>
      <w:r w:rsidR="003F6C63">
        <w:rPr>
          <w:rFonts w:ascii="Times New Roman" w:hAnsi="Times New Roman" w:cs="Times New Roman"/>
          <w:sz w:val="24"/>
          <w:szCs w:val="24"/>
        </w:rPr>
        <w:t xml:space="preserve"> do ewidencji oświadczeń </w:t>
      </w:r>
      <w:r w:rsidR="003F6C63" w:rsidRPr="003F6C63">
        <w:rPr>
          <w:rFonts w:ascii="Times New Roman" w:hAnsi="Times New Roman" w:cs="Times New Roman"/>
          <w:sz w:val="24"/>
          <w:szCs w:val="24"/>
          <w:u w:val="single"/>
        </w:rPr>
        <w:t>nie później niż</w:t>
      </w:r>
      <w:r w:rsidR="003F6C63">
        <w:rPr>
          <w:rFonts w:ascii="Times New Roman" w:hAnsi="Times New Roman" w:cs="Times New Roman"/>
          <w:sz w:val="24"/>
          <w:szCs w:val="24"/>
        </w:rPr>
        <w:t>:</w:t>
      </w:r>
    </w:p>
    <w:p w14:paraId="27A10212" w14:textId="77777777" w:rsidR="003F6C63" w:rsidRDefault="003F6C63" w:rsidP="00DE7B85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3F6C63">
        <w:rPr>
          <w:rFonts w:ascii="Times New Roman" w:hAnsi="Times New Roman" w:cs="Times New Roman"/>
          <w:b/>
          <w:sz w:val="24"/>
          <w:szCs w:val="24"/>
        </w:rPr>
        <w:t>7 dni roboczych</w:t>
      </w:r>
      <w:r w:rsidRPr="003F6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dnia otrzymania oświadczenia,</w:t>
      </w:r>
    </w:p>
    <w:p w14:paraId="66D946D3" w14:textId="77777777" w:rsidR="003F6C63" w:rsidRDefault="003F6C63" w:rsidP="003F6C6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87F0823" w14:textId="77777777" w:rsidR="003F6C63" w:rsidRDefault="003F6C63" w:rsidP="00DE7B85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3F6C63">
        <w:rPr>
          <w:rFonts w:ascii="Times New Roman" w:hAnsi="Times New Roman" w:cs="Times New Roman"/>
          <w:b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od dnia otrzymania oświadczenia w sprawach wymagających postępowania wyjaśniającego.</w:t>
      </w:r>
    </w:p>
    <w:p w14:paraId="7C67E760" w14:textId="77777777" w:rsidR="00E46962" w:rsidRPr="00E46962" w:rsidRDefault="00E46962" w:rsidP="00E469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2444B6" w14:textId="77777777" w:rsidR="00E46962" w:rsidRPr="00631000" w:rsidRDefault="00E46962" w:rsidP="00E46962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WAŻNE: Powiatowy </w:t>
      </w:r>
      <w:r w:rsidR="00293AA8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U</w:t>
      </w: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rząd </w:t>
      </w:r>
      <w:r w:rsidR="00293AA8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P</w:t>
      </w: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racy, wpisując oświadczenie o powierzeniu wykonywania pracy cudzoziemcowi do ewidencji oświadczeń, może określić późniejszy dzień rozpoczęcia pracy, niż określony w oświadczeniu, nie wcześniejszy niż dzień następujący po dniu wpisania oświadczenia do ewidencji oświadczeń.</w:t>
      </w:r>
    </w:p>
    <w:p w14:paraId="3F6CD741" w14:textId="77777777" w:rsidR="001442F5" w:rsidRPr="001442F5" w:rsidRDefault="001442F5" w:rsidP="001442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AA9FC" w14:textId="77777777" w:rsidR="003F6C63" w:rsidRPr="003F6C63" w:rsidRDefault="001442F5" w:rsidP="003F6C6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3F22B677" wp14:editId="31BECC19">
                <wp:simplePos x="0" y="0"/>
                <wp:positionH relativeFrom="column">
                  <wp:posOffset>-19050</wp:posOffset>
                </wp:positionH>
                <wp:positionV relativeFrom="paragraph">
                  <wp:posOffset>-229870</wp:posOffset>
                </wp:positionV>
                <wp:extent cx="5827395" cy="878840"/>
                <wp:effectExtent l="19050" t="19050" r="20955" b="16510"/>
                <wp:wrapNone/>
                <wp:docPr id="8" name="Schemat blokowy: proces alternatyw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F1838" w14:textId="77777777" w:rsidR="001442F5" w:rsidRDefault="001442F5" w:rsidP="001442F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E109E3" w14:textId="77777777" w:rsidR="001442F5" w:rsidRDefault="001442F5" w:rsidP="001442F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7. Kiedy starosta o</w:t>
                            </w:r>
                            <w:r w:rsidR="000668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mawia wpisania oświadczenia o powierzeniu pracy cudzozie</w:t>
                            </w:r>
                            <w:r w:rsidR="00DE7B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cowi do ewidencji oświadczeń</w:t>
                            </w:r>
                          </w:p>
                          <w:p w14:paraId="594538BB" w14:textId="77777777" w:rsidR="001442F5" w:rsidRPr="000210DB" w:rsidRDefault="001442F5" w:rsidP="001442F5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F9E5405" w14:textId="77777777" w:rsidR="001442F5" w:rsidRPr="00645A9A" w:rsidRDefault="001442F5" w:rsidP="001442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2B677" id="Schemat blokowy: proces alternatywny 8" o:spid="_x0000_s1033" type="#_x0000_t176" style="position:absolute;left:0;text-align:left;margin-left:-1.5pt;margin-top:-18.1pt;width:458.85pt;height:6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14:paraId="5ECF1838" w14:textId="77777777" w:rsidR="001442F5" w:rsidRDefault="001442F5" w:rsidP="001442F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9E109E3" w14:textId="77777777" w:rsidR="001442F5" w:rsidRDefault="001442F5" w:rsidP="001442F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7. Kiedy starosta o</w:t>
                      </w:r>
                      <w:r w:rsidR="000668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mawia wpisania oświadczenia o powierzeniu pracy cudzozie</w:t>
                      </w:r>
                      <w:r w:rsidR="00DE7B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cowi do ewidencji oświadczeń</w:t>
                      </w:r>
                    </w:p>
                    <w:p w14:paraId="594538BB" w14:textId="77777777" w:rsidR="001442F5" w:rsidRPr="000210DB" w:rsidRDefault="001442F5" w:rsidP="001442F5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4F9E5405" w14:textId="77777777" w:rsidR="001442F5" w:rsidRPr="00645A9A" w:rsidRDefault="001442F5" w:rsidP="001442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A80C6D" w14:textId="77777777" w:rsidR="001442F5" w:rsidRPr="003F6C63" w:rsidRDefault="001442F5" w:rsidP="003F6C6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58F1904E" w14:textId="77777777" w:rsidR="00E529C5" w:rsidRDefault="00E529C5" w:rsidP="00E529C5">
      <w:pPr>
        <w:rPr>
          <w:rFonts w:ascii="Times New Roman" w:hAnsi="Times New Roman" w:cs="Times New Roman"/>
          <w:sz w:val="24"/>
          <w:szCs w:val="24"/>
        </w:rPr>
      </w:pPr>
    </w:p>
    <w:p w14:paraId="4639F0F4" w14:textId="77777777" w:rsidR="001442F5" w:rsidRDefault="001442F5" w:rsidP="00DE7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6B25">
        <w:rPr>
          <w:rFonts w:ascii="Times New Roman" w:hAnsi="Times New Roman" w:cs="Times New Roman"/>
          <w:b/>
          <w:bCs/>
          <w:sz w:val="24"/>
          <w:szCs w:val="24"/>
          <w:u w:val="single"/>
        </w:rPr>
        <w:t>Starosta wydaje decyzję odmowną</w:t>
      </w:r>
      <w:r w:rsidRPr="009F61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wpisania oświadczenia do ewidencji oświadczeń </w:t>
      </w:r>
      <w:r w:rsidR="00DE7B85" w:rsidRPr="00DE7B85">
        <w:rPr>
          <w:rFonts w:ascii="Times New Roman" w:hAnsi="Times New Roman" w:cs="Times New Roman"/>
          <w:b/>
          <w:sz w:val="24"/>
          <w:szCs w:val="24"/>
        </w:rPr>
        <w:t>zawsze</w:t>
      </w:r>
      <w:r w:rsidR="00DE7B85">
        <w:rPr>
          <w:rFonts w:ascii="Times New Roman" w:hAnsi="Times New Roman" w:cs="Times New Roman"/>
          <w:sz w:val="24"/>
          <w:szCs w:val="24"/>
        </w:rPr>
        <w:t xml:space="preserve">, </w:t>
      </w:r>
      <w:r w:rsidR="00DE7B85" w:rsidRPr="00DE7B85">
        <w:rPr>
          <w:rFonts w:ascii="Times New Roman" w:hAnsi="Times New Roman" w:cs="Times New Roman"/>
          <w:b/>
          <w:sz w:val="24"/>
          <w:szCs w:val="24"/>
        </w:rPr>
        <w:t>gdy podmiot powierzający pracę był karany</w:t>
      </w:r>
      <w:r w:rsidR="00DE7B85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DE7B85">
        <w:rPr>
          <w:rFonts w:ascii="Times New Roman" w:hAnsi="Times New Roman" w:cs="Times New Roman"/>
          <w:sz w:val="24"/>
          <w:szCs w:val="24"/>
        </w:rPr>
        <w:br/>
        <w:t xml:space="preserve">z powierzeniem pracy cudzoziemcom – dopuścił się przestępstw lub poważnych naruszeń </w:t>
      </w:r>
      <w:r w:rsidR="00DE7B85">
        <w:rPr>
          <w:rFonts w:ascii="Times New Roman" w:hAnsi="Times New Roman" w:cs="Times New Roman"/>
          <w:sz w:val="24"/>
          <w:szCs w:val="24"/>
        </w:rPr>
        <w:br/>
        <w:t>w zakresie zatrudniania cudzoziemców lub niektórych przepisów Kodeksu Karnego.</w:t>
      </w:r>
    </w:p>
    <w:p w14:paraId="37DD9AB5" w14:textId="04E85996" w:rsidR="00DE7B85" w:rsidRDefault="00DE7B85" w:rsidP="00DE7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6B25">
        <w:rPr>
          <w:rFonts w:ascii="Times New Roman" w:hAnsi="Times New Roman" w:cs="Times New Roman"/>
          <w:b/>
          <w:bCs/>
          <w:sz w:val="24"/>
          <w:szCs w:val="24"/>
          <w:u w:val="single"/>
        </w:rPr>
        <w:t>Starosta może odmówić wpisu</w:t>
      </w:r>
      <w:r>
        <w:rPr>
          <w:rFonts w:ascii="Times New Roman" w:hAnsi="Times New Roman" w:cs="Times New Roman"/>
          <w:sz w:val="24"/>
          <w:szCs w:val="24"/>
        </w:rPr>
        <w:t xml:space="preserve"> do ewidencji oświadczeń, </w:t>
      </w:r>
      <w:r w:rsidRPr="009F61DF">
        <w:rPr>
          <w:rFonts w:ascii="Times New Roman" w:hAnsi="Times New Roman" w:cs="Times New Roman"/>
          <w:b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z okoliczności wynika, że </w:t>
      </w:r>
      <w:r w:rsidRPr="009F61DF">
        <w:rPr>
          <w:rFonts w:ascii="Times New Roman" w:hAnsi="Times New Roman" w:cs="Times New Roman"/>
          <w:b/>
          <w:sz w:val="24"/>
          <w:szCs w:val="24"/>
        </w:rPr>
        <w:t xml:space="preserve">oświadczenie składane jest dla pozoru, będzie wykorzystywane przez cudzoziemca </w:t>
      </w:r>
      <w:r w:rsidR="00766B2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F61DF">
        <w:rPr>
          <w:rFonts w:ascii="Times New Roman" w:hAnsi="Times New Roman" w:cs="Times New Roman"/>
          <w:b/>
          <w:sz w:val="24"/>
          <w:szCs w:val="24"/>
        </w:rPr>
        <w:t>w celu innym niż praca deklarowana w oświadczeniu lub podmiot powierzający pracę niedopełnia obowiązków związanych z prowadzeniem dzia</w:t>
      </w:r>
      <w:r w:rsidR="00AA4529" w:rsidRPr="009F61DF">
        <w:rPr>
          <w:rFonts w:ascii="Times New Roman" w:hAnsi="Times New Roman" w:cs="Times New Roman"/>
          <w:b/>
          <w:sz w:val="24"/>
          <w:szCs w:val="24"/>
        </w:rPr>
        <w:t>łalności lub powierzeniem pracy</w:t>
      </w:r>
      <w:r w:rsidRPr="009F61DF">
        <w:rPr>
          <w:rFonts w:ascii="Times New Roman" w:hAnsi="Times New Roman" w:cs="Times New Roman"/>
          <w:b/>
          <w:sz w:val="24"/>
          <w:szCs w:val="24"/>
        </w:rPr>
        <w:t>,</w:t>
      </w:r>
      <w:r w:rsidR="009F6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1DF">
        <w:rPr>
          <w:rFonts w:ascii="Times New Roman" w:hAnsi="Times New Roman" w:cs="Times New Roman"/>
          <w:b/>
          <w:sz w:val="24"/>
          <w:szCs w:val="24"/>
        </w:rPr>
        <w:t>w szczególności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84D1F8" w14:textId="77777777" w:rsidR="00DE7B85" w:rsidRDefault="009F61DF" w:rsidP="00DE7B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posiada środków finansowych na pokrycie zobowiązań wynikających </w:t>
      </w:r>
      <w:r>
        <w:rPr>
          <w:rFonts w:ascii="Times New Roman" w:hAnsi="Times New Roman" w:cs="Times New Roman"/>
          <w:sz w:val="24"/>
          <w:szCs w:val="24"/>
        </w:rPr>
        <w:br/>
        <w:t>z powierzenia pracy cudzoziemcowi;</w:t>
      </w:r>
    </w:p>
    <w:p w14:paraId="4177E41F" w14:textId="77777777" w:rsidR="009F61DF" w:rsidRDefault="009F61DF" w:rsidP="009F61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F77489D" w14:textId="2B8006BC" w:rsidR="009F61DF" w:rsidRDefault="009F61DF" w:rsidP="00DE7B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prowadzi działalności uzasadniającej powierzenie pracy danemu cudzoziemcowi </w:t>
      </w:r>
      <w:r w:rsidR="009164F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 danym okresie, w tym zawiesił działalność, został wykreślony z właściwego rejestru lub jego działalność jest w okresie likwidacji;</w:t>
      </w:r>
    </w:p>
    <w:p w14:paraId="0E29703A" w14:textId="77777777" w:rsidR="009F61DF" w:rsidRPr="009F61DF" w:rsidRDefault="009F61DF" w:rsidP="009F61D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C31598" w14:textId="77777777" w:rsidR="009F61DF" w:rsidRDefault="00D00F14" w:rsidP="00DE7B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dopełnia obowiązku opłacania składek na ubezpieczenie społeczne, na ubezpieczenie zdrowotne, na Fundusz Pracy i Fundusz Gwarantowanych Świadczeń Pracowniczych oraz na Fundusz Emerytur Pomostowych lub nie zgłasza do ubezpieczenia społecznego pracowników lub innych osób objętych obowiązkowym ubezpieczeniem społecznym;</w:t>
      </w:r>
    </w:p>
    <w:p w14:paraId="65204EB8" w14:textId="77777777" w:rsidR="00D00F14" w:rsidRPr="00D00F14" w:rsidRDefault="00D00F14" w:rsidP="00D00F1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78D544" w14:textId="77777777" w:rsidR="00D00F14" w:rsidRPr="00DE7B85" w:rsidRDefault="00D00F14" w:rsidP="00DE7B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F14">
        <w:rPr>
          <w:rFonts w:ascii="Times New Roman" w:hAnsi="Times New Roman" w:cs="Times New Roman"/>
          <w:sz w:val="24"/>
          <w:szCs w:val="24"/>
        </w:rPr>
        <w:lastRenderedPageBreak/>
        <w:t>zalega z uiszczaniem podatków</w:t>
      </w:r>
      <w:r>
        <w:rPr>
          <w:rFonts w:ascii="Times New Roman" w:hAnsi="Times New Roman" w:cs="Times New Roman"/>
          <w:sz w:val="24"/>
          <w:szCs w:val="24"/>
        </w:rPr>
        <w:t>, z wyjątkiem przypadków, gdy uzyskał przewidziane prawem zwolnienie, odroczenie, rozłożenie na raty zaległych płatności lub wstrzymanie w całości wykonania decyzji właściwego organu.</w:t>
      </w:r>
    </w:p>
    <w:p w14:paraId="6D9A652C" w14:textId="77777777" w:rsidR="00E529C5" w:rsidRPr="00E529C5" w:rsidRDefault="00E529C5" w:rsidP="00E529C5">
      <w:pPr>
        <w:rPr>
          <w:rFonts w:ascii="Times New Roman" w:hAnsi="Times New Roman" w:cs="Times New Roman"/>
          <w:sz w:val="24"/>
          <w:szCs w:val="24"/>
        </w:rPr>
      </w:pPr>
    </w:p>
    <w:p w14:paraId="57283029" w14:textId="06FCA867" w:rsidR="001D5D1D" w:rsidRDefault="001D5D1D" w:rsidP="001D5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D1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Więcej informacji na temat zatrudnienia cudzoziemców można znaleźć na stronie internetowej Ministerstwa Rodziny, Pracy i Polityki Społecznej:</w:t>
      </w:r>
    </w:p>
    <w:p w14:paraId="3BCC7361" w14:textId="6E9E59AE" w:rsidR="00E529C5" w:rsidRDefault="001D5D1D" w:rsidP="001D5D1D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EE3851" w:rsidRPr="00065884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www.mpips.gov.pl</w:t>
        </w:r>
      </w:hyperlink>
    </w:p>
    <w:p w14:paraId="1614637A" w14:textId="4114BBC1" w:rsidR="00EE3851" w:rsidRPr="00EE3851" w:rsidRDefault="00EE3851" w:rsidP="001D5D1D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510BCB3E" w14:textId="6C58CEB7" w:rsidR="00EE3851" w:rsidRDefault="00EE3851" w:rsidP="00EE3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3851">
        <w:rPr>
          <w:rFonts w:ascii="Times New Roman" w:hAnsi="Times New Roman" w:cs="Times New Roman"/>
          <w:sz w:val="24"/>
          <w:szCs w:val="24"/>
        </w:rPr>
        <w:t>Powiatowego Urzędu Pracy w Brodnicy informuje, iż przyjęcie oświadczeń o powierzeniu wykonywania pracy dla cudzoziemców oraz wnioski o zezwolenia na pracę sezonową, następuje wyłącznie drogą elektroniczną, poprzez: </w:t>
      </w:r>
    </w:p>
    <w:p w14:paraId="26267E31" w14:textId="2DC3F146" w:rsidR="00EE3851" w:rsidRDefault="00EE3851" w:rsidP="00EE3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3851">
        <w:rPr>
          <w:rFonts w:ascii="Times New Roman" w:hAnsi="Times New Roman" w:cs="Times New Roman"/>
          <w:sz w:val="24"/>
          <w:szCs w:val="24"/>
        </w:rPr>
        <w:br/>
        <w:t>Portal PSZ:   </w:t>
      </w:r>
      <w:hyperlink r:id="rId8" w:history="1">
        <w:r w:rsidRPr="00EE38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http://www.praca.gov.pl</w:t>
        </w:r>
      </w:hyperlink>
      <w:r w:rsidRPr="00EE3851">
        <w:rPr>
          <w:rFonts w:ascii="Times New Roman" w:hAnsi="Times New Roman" w:cs="Times New Roman"/>
          <w:sz w:val="24"/>
          <w:szCs w:val="24"/>
        </w:rPr>
        <w:br/>
        <w:t>e-PUAP:        </w:t>
      </w:r>
      <w:hyperlink r:id="rId9" w:history="1">
        <w:r w:rsidRPr="00EE38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https://epuap.gov.pl</w:t>
        </w:r>
      </w:hyperlink>
      <w:r w:rsidRPr="00EE3851">
        <w:rPr>
          <w:rFonts w:ascii="Times New Roman" w:hAnsi="Times New Roman" w:cs="Times New Roman"/>
          <w:sz w:val="24"/>
          <w:szCs w:val="24"/>
        </w:rPr>
        <w:br/>
      </w:r>
    </w:p>
    <w:p w14:paraId="5373BB3F" w14:textId="7E07A973" w:rsidR="00EE3851" w:rsidRPr="00EE3851" w:rsidRDefault="00EE3851" w:rsidP="002D3A8F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E3851">
        <w:rPr>
          <w:rFonts w:ascii="Times New Roman" w:hAnsi="Times New Roman" w:cs="Times New Roman"/>
          <w:sz w:val="24"/>
          <w:szCs w:val="24"/>
        </w:rPr>
        <w:br/>
        <w:t>W sprawach dotyczących obsługi złożonych oświadczeń o powierzeniu wykonywania pracy dla cudzoziemców oraz wniosków o zezwolenia na pracę sezonową, prosimy o kontakt telefoniczny:</w:t>
      </w:r>
      <w:r w:rsidRPr="00EE3851">
        <w:rPr>
          <w:rFonts w:ascii="Times New Roman" w:hAnsi="Times New Roman" w:cs="Times New Roman"/>
          <w:sz w:val="24"/>
          <w:szCs w:val="24"/>
        </w:rPr>
        <w:br/>
      </w:r>
      <w:r w:rsidRPr="002D3A8F">
        <w:rPr>
          <w:rFonts w:ascii="Times New Roman" w:hAnsi="Times New Roman" w:cs="Times New Roman"/>
          <w:sz w:val="24"/>
          <w:szCs w:val="24"/>
          <w:u w:val="single"/>
        </w:rPr>
        <w:t>Cudzoziemcy:    +48 56 649 89 63</w:t>
      </w:r>
    </w:p>
    <w:p w14:paraId="2D732BF4" w14:textId="77777777" w:rsidR="001D5D1D" w:rsidRPr="00E529C5" w:rsidRDefault="001D5D1D" w:rsidP="001D5D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9EFB5" w14:textId="77777777" w:rsidR="00E529C5" w:rsidRPr="00E529C5" w:rsidRDefault="00E529C5" w:rsidP="00E529C5">
      <w:pPr>
        <w:rPr>
          <w:rFonts w:ascii="Times New Roman" w:hAnsi="Times New Roman" w:cs="Times New Roman"/>
          <w:sz w:val="24"/>
          <w:szCs w:val="24"/>
        </w:rPr>
      </w:pPr>
    </w:p>
    <w:p w14:paraId="191DB1D9" w14:textId="77777777" w:rsidR="00E529C5" w:rsidRPr="00E529C5" w:rsidRDefault="00E529C5" w:rsidP="00E529C5">
      <w:pPr>
        <w:rPr>
          <w:rFonts w:ascii="Times New Roman" w:hAnsi="Times New Roman" w:cs="Times New Roman"/>
          <w:sz w:val="24"/>
          <w:szCs w:val="24"/>
        </w:rPr>
      </w:pPr>
    </w:p>
    <w:p w14:paraId="233C8310" w14:textId="77777777" w:rsidR="00E529C5" w:rsidRDefault="00E529C5" w:rsidP="00E529C5">
      <w:pPr>
        <w:rPr>
          <w:rFonts w:ascii="Times New Roman" w:hAnsi="Times New Roman" w:cs="Times New Roman"/>
          <w:sz w:val="24"/>
          <w:szCs w:val="24"/>
        </w:rPr>
      </w:pPr>
    </w:p>
    <w:p w14:paraId="637CBD40" w14:textId="77777777" w:rsidR="000A6D45" w:rsidRPr="00E529C5" w:rsidRDefault="00E529C5" w:rsidP="00E529C5">
      <w:pPr>
        <w:tabs>
          <w:tab w:val="left" w:pos="50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A6D45" w:rsidRPr="00E529C5" w:rsidSect="002D3A8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A7EB" w14:textId="77777777" w:rsidR="00E200B9" w:rsidRDefault="00E200B9" w:rsidP="000210DB">
      <w:pPr>
        <w:spacing w:after="0" w:line="240" w:lineRule="auto"/>
      </w:pPr>
      <w:r>
        <w:separator/>
      </w:r>
    </w:p>
  </w:endnote>
  <w:endnote w:type="continuationSeparator" w:id="0">
    <w:p w14:paraId="2AF92177" w14:textId="77777777" w:rsidR="00E200B9" w:rsidRDefault="00E200B9" w:rsidP="0002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0B30" w14:textId="77777777" w:rsidR="00E200B9" w:rsidRDefault="00E200B9" w:rsidP="000210DB">
      <w:pPr>
        <w:spacing w:after="0" w:line="240" w:lineRule="auto"/>
      </w:pPr>
      <w:r>
        <w:separator/>
      </w:r>
    </w:p>
  </w:footnote>
  <w:footnote w:type="continuationSeparator" w:id="0">
    <w:p w14:paraId="6CD237E2" w14:textId="77777777" w:rsidR="00E200B9" w:rsidRDefault="00E200B9" w:rsidP="0002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C65"/>
    <w:multiLevelType w:val="hybridMultilevel"/>
    <w:tmpl w:val="73A276BE"/>
    <w:lvl w:ilvl="0" w:tplc="BEE037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78135F"/>
    <w:multiLevelType w:val="hybridMultilevel"/>
    <w:tmpl w:val="8D9C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7CB2"/>
    <w:multiLevelType w:val="hybridMultilevel"/>
    <w:tmpl w:val="F844CA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56C8A"/>
    <w:multiLevelType w:val="hybridMultilevel"/>
    <w:tmpl w:val="7F94C29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16619"/>
    <w:multiLevelType w:val="hybridMultilevel"/>
    <w:tmpl w:val="1CCE6A8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19100B"/>
    <w:multiLevelType w:val="hybridMultilevel"/>
    <w:tmpl w:val="55B68A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00786">
    <w:abstractNumId w:val="2"/>
  </w:num>
  <w:num w:numId="2" w16cid:durableId="986125625">
    <w:abstractNumId w:val="3"/>
  </w:num>
  <w:num w:numId="3" w16cid:durableId="33892511">
    <w:abstractNumId w:val="0"/>
  </w:num>
  <w:num w:numId="4" w16cid:durableId="1922252565">
    <w:abstractNumId w:val="1"/>
  </w:num>
  <w:num w:numId="5" w16cid:durableId="1991322902">
    <w:abstractNumId w:val="4"/>
  </w:num>
  <w:num w:numId="6" w16cid:durableId="1183935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10"/>
    <w:rsid w:val="000210DB"/>
    <w:rsid w:val="000367BF"/>
    <w:rsid w:val="00066828"/>
    <w:rsid w:val="00092C45"/>
    <w:rsid w:val="000A6D45"/>
    <w:rsid w:val="000E7FA1"/>
    <w:rsid w:val="00107BB7"/>
    <w:rsid w:val="0012723C"/>
    <w:rsid w:val="001442F5"/>
    <w:rsid w:val="00173FB4"/>
    <w:rsid w:val="001D5D1D"/>
    <w:rsid w:val="001D7945"/>
    <w:rsid w:val="0022238F"/>
    <w:rsid w:val="00243955"/>
    <w:rsid w:val="00293AA8"/>
    <w:rsid w:val="002D35BA"/>
    <w:rsid w:val="002D3A8F"/>
    <w:rsid w:val="002F6A8F"/>
    <w:rsid w:val="00324E96"/>
    <w:rsid w:val="00336302"/>
    <w:rsid w:val="0033721E"/>
    <w:rsid w:val="00362034"/>
    <w:rsid w:val="00374134"/>
    <w:rsid w:val="003F6C63"/>
    <w:rsid w:val="00431E4B"/>
    <w:rsid w:val="00450037"/>
    <w:rsid w:val="004B3314"/>
    <w:rsid w:val="005258C6"/>
    <w:rsid w:val="005374A1"/>
    <w:rsid w:val="00557710"/>
    <w:rsid w:val="005C354F"/>
    <w:rsid w:val="00631000"/>
    <w:rsid w:val="00766B25"/>
    <w:rsid w:val="007736DA"/>
    <w:rsid w:val="007E0F88"/>
    <w:rsid w:val="007F49BA"/>
    <w:rsid w:val="00805CFA"/>
    <w:rsid w:val="00820D86"/>
    <w:rsid w:val="00843483"/>
    <w:rsid w:val="0087528A"/>
    <w:rsid w:val="008A6559"/>
    <w:rsid w:val="008B6B05"/>
    <w:rsid w:val="008B6FFA"/>
    <w:rsid w:val="008F44AC"/>
    <w:rsid w:val="009103AC"/>
    <w:rsid w:val="00913153"/>
    <w:rsid w:val="009164FF"/>
    <w:rsid w:val="00932826"/>
    <w:rsid w:val="0099076F"/>
    <w:rsid w:val="009B1218"/>
    <w:rsid w:val="009F3E55"/>
    <w:rsid w:val="009F61DF"/>
    <w:rsid w:val="00A21A61"/>
    <w:rsid w:val="00A41DEB"/>
    <w:rsid w:val="00A469BE"/>
    <w:rsid w:val="00A50892"/>
    <w:rsid w:val="00A758AB"/>
    <w:rsid w:val="00AA4529"/>
    <w:rsid w:val="00B96098"/>
    <w:rsid w:val="00BA66DA"/>
    <w:rsid w:val="00BD6F75"/>
    <w:rsid w:val="00BE7D63"/>
    <w:rsid w:val="00C64848"/>
    <w:rsid w:val="00C9521A"/>
    <w:rsid w:val="00D00903"/>
    <w:rsid w:val="00D00F14"/>
    <w:rsid w:val="00D73B5A"/>
    <w:rsid w:val="00DB6C3C"/>
    <w:rsid w:val="00DE1FC1"/>
    <w:rsid w:val="00DE5A27"/>
    <w:rsid w:val="00DE7B85"/>
    <w:rsid w:val="00E200B9"/>
    <w:rsid w:val="00E21FC3"/>
    <w:rsid w:val="00E46962"/>
    <w:rsid w:val="00E529C5"/>
    <w:rsid w:val="00E550DA"/>
    <w:rsid w:val="00EA4589"/>
    <w:rsid w:val="00ED38DA"/>
    <w:rsid w:val="00EE3851"/>
    <w:rsid w:val="00F0496F"/>
    <w:rsid w:val="00F33D00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AB74"/>
  <w15:docId w15:val="{267434DC-C7B8-45D5-9E5E-6E4EE21B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8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0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0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10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FA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103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D5D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Sylwia Krzykalska</cp:lastModifiedBy>
  <cp:revision>3</cp:revision>
  <cp:lastPrinted>2018-04-19T09:05:00Z</cp:lastPrinted>
  <dcterms:created xsi:type="dcterms:W3CDTF">2022-07-15T11:38:00Z</dcterms:created>
  <dcterms:modified xsi:type="dcterms:W3CDTF">2022-07-15T11:40:00Z</dcterms:modified>
</cp:coreProperties>
</file>